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1EAD26" w14:textId="081CD9D1" w:rsidR="00504604" w:rsidRPr="001E6E7E" w:rsidRDefault="00504604" w:rsidP="004F5627">
      <w:pPr>
        <w:spacing w:line="240" w:lineRule="auto"/>
        <w:rPr>
          <w:rFonts w:ascii="Times New Roman" w:hAnsi="Times New Roman" w:cs="Times New Roman"/>
          <w:b/>
          <w:sz w:val="24"/>
        </w:rPr>
      </w:pPr>
      <w:bookmarkStart w:id="0" w:name="_Toc482376730"/>
      <w:r>
        <w:rPr>
          <w:rFonts w:ascii="Times New Roman" w:hAnsi="Times New Roman" w:cs="Times New Roman"/>
          <w:b/>
          <w:sz w:val="24"/>
        </w:rPr>
        <w:t xml:space="preserve">Seed </w:t>
      </w:r>
      <w:r w:rsidR="00C406C5">
        <w:rPr>
          <w:rFonts w:ascii="Times New Roman" w:hAnsi="Times New Roman" w:cs="Times New Roman"/>
          <w:b/>
          <w:sz w:val="24"/>
        </w:rPr>
        <w:t>F</w:t>
      </w:r>
      <w:r>
        <w:rPr>
          <w:rFonts w:ascii="Times New Roman" w:hAnsi="Times New Roman" w:cs="Times New Roman"/>
          <w:b/>
          <w:sz w:val="24"/>
        </w:rPr>
        <w:t xml:space="preserve">unding Program to </w:t>
      </w:r>
      <w:r w:rsidR="00C406C5">
        <w:rPr>
          <w:rFonts w:ascii="Times New Roman" w:hAnsi="Times New Roman" w:cs="Times New Roman"/>
          <w:b/>
          <w:sz w:val="24"/>
        </w:rPr>
        <w:t>Promote Sustainability Research U</w:t>
      </w:r>
      <w:r w:rsidRPr="001E6E7E">
        <w:rPr>
          <w:rFonts w:ascii="Times New Roman" w:hAnsi="Times New Roman" w:cs="Times New Roman"/>
          <w:b/>
          <w:sz w:val="24"/>
        </w:rPr>
        <w:t xml:space="preserve">sing </w:t>
      </w:r>
      <w:r w:rsidR="00C406C5">
        <w:rPr>
          <w:rFonts w:ascii="Times New Roman" w:hAnsi="Times New Roman" w:cs="Times New Roman"/>
          <w:b/>
          <w:sz w:val="24"/>
        </w:rPr>
        <w:t>C</w:t>
      </w:r>
      <w:r w:rsidR="00C406C5" w:rsidRPr="001E6E7E">
        <w:rPr>
          <w:rFonts w:ascii="Times New Roman" w:hAnsi="Times New Roman" w:cs="Times New Roman"/>
          <w:b/>
          <w:sz w:val="24"/>
        </w:rPr>
        <w:t xml:space="preserve">ampus </w:t>
      </w:r>
      <w:r w:rsidRPr="001E6E7E">
        <w:rPr>
          <w:rFonts w:ascii="Times New Roman" w:hAnsi="Times New Roman" w:cs="Times New Roman"/>
          <w:b/>
          <w:sz w:val="24"/>
        </w:rPr>
        <w:t xml:space="preserve">as </w:t>
      </w:r>
      <w:r w:rsidR="00C406C5">
        <w:rPr>
          <w:rFonts w:ascii="Times New Roman" w:hAnsi="Times New Roman" w:cs="Times New Roman"/>
          <w:b/>
          <w:sz w:val="24"/>
        </w:rPr>
        <w:t>a L</w:t>
      </w:r>
      <w:r w:rsidR="00C406C5" w:rsidRPr="001E6E7E">
        <w:rPr>
          <w:rFonts w:ascii="Times New Roman" w:hAnsi="Times New Roman" w:cs="Times New Roman"/>
          <w:b/>
          <w:sz w:val="24"/>
        </w:rPr>
        <w:t xml:space="preserve">iving </w:t>
      </w:r>
      <w:r w:rsidR="00C406C5">
        <w:rPr>
          <w:rFonts w:ascii="Times New Roman" w:hAnsi="Times New Roman" w:cs="Times New Roman"/>
          <w:b/>
          <w:sz w:val="24"/>
        </w:rPr>
        <w:t>L</w:t>
      </w:r>
      <w:r w:rsidR="00C406C5" w:rsidRPr="001E6E7E">
        <w:rPr>
          <w:rFonts w:ascii="Times New Roman" w:hAnsi="Times New Roman" w:cs="Times New Roman"/>
          <w:b/>
          <w:sz w:val="24"/>
        </w:rPr>
        <w:t xml:space="preserve">aboratory </w:t>
      </w:r>
    </w:p>
    <w:p w14:paraId="6AE5470B" w14:textId="117DEFAA" w:rsidR="00504604" w:rsidRPr="00212D4B" w:rsidRDefault="00504604" w:rsidP="004F5627">
      <w:pPr>
        <w:spacing w:after="120" w:line="240" w:lineRule="auto"/>
        <w:rPr>
          <w:rFonts w:ascii="Times New Roman" w:hAnsi="Times New Roman" w:cs="Times New Roman"/>
          <w:sz w:val="24"/>
        </w:rPr>
      </w:pPr>
      <w:r w:rsidRPr="00212D4B">
        <w:rPr>
          <w:rFonts w:ascii="Times New Roman" w:hAnsi="Times New Roman" w:cs="Times New Roman"/>
          <w:sz w:val="24"/>
        </w:rPr>
        <w:t>Institute for Sustainability, Energy</w:t>
      </w:r>
      <w:r w:rsidR="00C406C5">
        <w:rPr>
          <w:rFonts w:ascii="Times New Roman" w:hAnsi="Times New Roman" w:cs="Times New Roman"/>
          <w:sz w:val="24"/>
        </w:rPr>
        <w:t>,</w:t>
      </w:r>
      <w:r w:rsidRPr="00212D4B">
        <w:rPr>
          <w:rFonts w:ascii="Times New Roman" w:hAnsi="Times New Roman" w:cs="Times New Roman"/>
          <w:sz w:val="24"/>
        </w:rPr>
        <w:t xml:space="preserve"> and Environment (iSEE)</w:t>
      </w:r>
    </w:p>
    <w:p w14:paraId="78E372B2" w14:textId="77777777" w:rsidR="00504604" w:rsidRDefault="00504604" w:rsidP="004F5627">
      <w:pPr>
        <w:spacing w:after="120" w:line="240" w:lineRule="auto"/>
        <w:rPr>
          <w:rFonts w:ascii="Times New Roman" w:hAnsi="Times New Roman" w:cs="Times New Roman"/>
          <w:b/>
          <w:sz w:val="24"/>
        </w:rPr>
      </w:pPr>
    </w:p>
    <w:p w14:paraId="48B400B0" w14:textId="77777777" w:rsidR="00504604" w:rsidRPr="00EC4D2F" w:rsidRDefault="00504604" w:rsidP="004F5627">
      <w:pPr>
        <w:spacing w:after="120" w:line="240" w:lineRule="auto"/>
        <w:rPr>
          <w:rFonts w:ascii="Times New Roman" w:hAnsi="Times New Roman" w:cs="Times New Roman"/>
          <w:b/>
          <w:sz w:val="24"/>
        </w:rPr>
      </w:pPr>
      <w:r w:rsidRPr="00EC4D2F">
        <w:rPr>
          <w:rFonts w:ascii="Times New Roman" w:hAnsi="Times New Roman" w:cs="Times New Roman"/>
          <w:b/>
          <w:sz w:val="24"/>
        </w:rPr>
        <w:t>Background</w:t>
      </w:r>
    </w:p>
    <w:p w14:paraId="3C8B3AAD" w14:textId="7918D4B4" w:rsidR="00504604" w:rsidRPr="0087712F" w:rsidRDefault="00504604" w:rsidP="004F5627">
      <w:pPr>
        <w:spacing w:after="120"/>
        <w:rPr>
          <w:rFonts w:asciiTheme="majorBidi" w:hAnsiTheme="majorBidi" w:cstheme="majorBidi"/>
        </w:rPr>
      </w:pPr>
      <w:r>
        <w:rPr>
          <w:rFonts w:ascii="Times New Roman" w:hAnsi="Times New Roman" w:cs="Times New Roman"/>
          <w:sz w:val="24"/>
        </w:rPr>
        <w:t>T</w:t>
      </w:r>
      <w:r w:rsidRPr="000D6E5C">
        <w:rPr>
          <w:rFonts w:ascii="Times New Roman" w:hAnsi="Times New Roman" w:cs="Times New Roman"/>
          <w:sz w:val="24"/>
        </w:rPr>
        <w:t xml:space="preserve">ransforming university campuses into </w:t>
      </w:r>
      <w:r>
        <w:rPr>
          <w:rFonts w:ascii="Times New Roman" w:hAnsi="Times New Roman" w:cs="Times New Roman"/>
          <w:sz w:val="24"/>
        </w:rPr>
        <w:t>“</w:t>
      </w:r>
      <w:r w:rsidRPr="000D6E5C">
        <w:rPr>
          <w:rFonts w:ascii="Times New Roman" w:hAnsi="Times New Roman" w:cs="Times New Roman"/>
          <w:sz w:val="24"/>
        </w:rPr>
        <w:t>living laboratories</w:t>
      </w:r>
      <w:r>
        <w:rPr>
          <w:rFonts w:ascii="Times New Roman" w:hAnsi="Times New Roman" w:cs="Times New Roman"/>
          <w:sz w:val="24"/>
        </w:rPr>
        <w:t>”</w:t>
      </w:r>
      <w:r w:rsidRPr="000D6E5C">
        <w:rPr>
          <w:rFonts w:ascii="Times New Roman" w:hAnsi="Times New Roman" w:cs="Times New Roman"/>
          <w:sz w:val="24"/>
        </w:rPr>
        <w:t xml:space="preserve"> </w:t>
      </w:r>
      <w:r>
        <w:rPr>
          <w:rFonts w:ascii="Times New Roman" w:hAnsi="Times New Roman" w:cs="Times New Roman"/>
          <w:sz w:val="24"/>
        </w:rPr>
        <w:t xml:space="preserve">is a </w:t>
      </w:r>
      <w:r w:rsidRPr="000D6E5C">
        <w:rPr>
          <w:rFonts w:ascii="Times New Roman" w:hAnsi="Times New Roman" w:cs="Times New Roman"/>
          <w:sz w:val="24"/>
        </w:rPr>
        <w:t>timely</w:t>
      </w:r>
      <w:r>
        <w:rPr>
          <w:rFonts w:ascii="Times New Roman" w:hAnsi="Times New Roman" w:cs="Times New Roman"/>
          <w:sz w:val="24"/>
        </w:rPr>
        <w:t>,</w:t>
      </w:r>
      <w:r w:rsidRPr="000D6E5C">
        <w:rPr>
          <w:rFonts w:ascii="Times New Roman" w:hAnsi="Times New Roman" w:cs="Times New Roman"/>
          <w:sz w:val="24"/>
        </w:rPr>
        <w:t xml:space="preserve"> important </w:t>
      </w:r>
      <w:r>
        <w:rPr>
          <w:rFonts w:ascii="Times New Roman" w:hAnsi="Times New Roman" w:cs="Times New Roman"/>
          <w:sz w:val="24"/>
        </w:rPr>
        <w:t xml:space="preserve">campaign </w:t>
      </w:r>
      <w:r w:rsidRPr="000D6E5C">
        <w:rPr>
          <w:rFonts w:ascii="Times New Roman" w:hAnsi="Times New Roman" w:cs="Times New Roman"/>
          <w:sz w:val="24"/>
        </w:rPr>
        <w:t>for sustainability research and education</w:t>
      </w:r>
      <w:r>
        <w:rPr>
          <w:rFonts w:ascii="Times New Roman" w:hAnsi="Times New Roman" w:cs="Times New Roman"/>
          <w:sz w:val="24"/>
        </w:rPr>
        <w:t xml:space="preserve"> as well as </w:t>
      </w:r>
      <w:r w:rsidRPr="000D6E5C">
        <w:rPr>
          <w:rFonts w:ascii="Times New Roman" w:hAnsi="Times New Roman" w:cs="Times New Roman"/>
          <w:sz w:val="24"/>
        </w:rPr>
        <w:t xml:space="preserve">campus sustainability enhancement. </w:t>
      </w:r>
      <w:r>
        <w:rPr>
          <w:rFonts w:ascii="Times New Roman" w:hAnsi="Times New Roman" w:cs="Times New Roman"/>
          <w:sz w:val="24"/>
        </w:rPr>
        <w:t xml:space="preserve">This campaign calls for </w:t>
      </w:r>
      <w:r w:rsidRPr="008C6E42">
        <w:rPr>
          <w:rFonts w:ascii="Times New Roman" w:hAnsi="Times New Roman" w:cs="Times New Roman"/>
          <w:sz w:val="24"/>
        </w:rPr>
        <w:t xml:space="preserve">students, faculty, and staff </w:t>
      </w:r>
      <w:r>
        <w:rPr>
          <w:rFonts w:ascii="Times New Roman" w:hAnsi="Times New Roman" w:cs="Times New Roman"/>
          <w:sz w:val="24"/>
        </w:rPr>
        <w:t xml:space="preserve">to work </w:t>
      </w:r>
      <w:r w:rsidRPr="008C6E42">
        <w:rPr>
          <w:rFonts w:ascii="Times New Roman" w:hAnsi="Times New Roman" w:cs="Times New Roman"/>
          <w:sz w:val="24"/>
        </w:rPr>
        <w:t xml:space="preserve">together to use campus and </w:t>
      </w:r>
      <w:r>
        <w:rPr>
          <w:rFonts w:ascii="Times New Roman" w:hAnsi="Times New Roman" w:cs="Times New Roman"/>
          <w:sz w:val="24"/>
        </w:rPr>
        <w:t>the surrounding community as a testbed</w:t>
      </w:r>
      <w:r w:rsidRPr="008C6E42">
        <w:rPr>
          <w:rFonts w:ascii="Times New Roman" w:hAnsi="Times New Roman" w:cs="Times New Roman"/>
          <w:sz w:val="24"/>
        </w:rPr>
        <w:t xml:space="preserve"> to pilot promising new solutions to real-world challenges</w:t>
      </w:r>
      <w:r>
        <w:rPr>
          <w:rFonts w:ascii="Times New Roman" w:hAnsi="Times New Roman" w:cs="Times New Roman"/>
          <w:sz w:val="24"/>
        </w:rPr>
        <w:t xml:space="preserve">. The </w:t>
      </w:r>
      <w:r>
        <w:rPr>
          <w:rFonts w:asciiTheme="majorBidi" w:hAnsiTheme="majorBidi" w:cstheme="majorBidi"/>
          <w:sz w:val="24"/>
          <w:szCs w:val="24"/>
        </w:rPr>
        <w:t>University of Illinois at Urbana-Champaign (</w:t>
      </w:r>
      <w:r w:rsidR="00C406C5">
        <w:rPr>
          <w:rFonts w:asciiTheme="majorBidi" w:hAnsiTheme="majorBidi" w:cstheme="majorBidi"/>
          <w:sz w:val="24"/>
          <w:szCs w:val="24"/>
        </w:rPr>
        <w:t>Illinois</w:t>
      </w:r>
      <w:r>
        <w:rPr>
          <w:rFonts w:asciiTheme="majorBidi" w:hAnsiTheme="majorBidi" w:cstheme="majorBidi"/>
          <w:sz w:val="24"/>
          <w:szCs w:val="24"/>
        </w:rPr>
        <w:t>) has committed to promoting campus sustainability via hundreds of projects on campus under the Illinois Climate Action Plan (</w:t>
      </w:r>
      <w:proofErr w:type="spellStart"/>
      <w:r>
        <w:rPr>
          <w:rFonts w:asciiTheme="majorBidi" w:hAnsiTheme="majorBidi" w:cstheme="majorBidi"/>
          <w:sz w:val="24"/>
          <w:szCs w:val="24"/>
        </w:rPr>
        <w:t>iCAP</w:t>
      </w:r>
      <w:proofErr w:type="spellEnd"/>
      <w:r>
        <w:rPr>
          <w:rFonts w:asciiTheme="majorBidi" w:hAnsiTheme="majorBidi" w:cstheme="majorBidi"/>
          <w:sz w:val="24"/>
          <w:szCs w:val="24"/>
        </w:rPr>
        <w:t>) (</w:t>
      </w:r>
      <w:hyperlink r:id="rId7" w:history="1">
        <w:r w:rsidRPr="00DA11EE">
          <w:rPr>
            <w:rStyle w:val="Hyperlink"/>
            <w:rFonts w:asciiTheme="majorBidi" w:hAnsiTheme="majorBidi" w:cstheme="majorBidi"/>
            <w:sz w:val="24"/>
            <w:szCs w:val="24"/>
          </w:rPr>
          <w:t>https://icap.sustainability.illinois.edu</w:t>
        </w:r>
      </w:hyperlink>
      <w:r>
        <w:rPr>
          <w:rFonts w:asciiTheme="majorBidi" w:hAnsiTheme="majorBidi" w:cstheme="majorBidi"/>
          <w:sz w:val="24"/>
          <w:szCs w:val="24"/>
        </w:rPr>
        <w:t>). M</w:t>
      </w:r>
      <w:r w:rsidRPr="00E33F41">
        <w:rPr>
          <w:rFonts w:asciiTheme="majorBidi" w:hAnsiTheme="majorBidi" w:cstheme="majorBidi"/>
          <w:sz w:val="24"/>
          <w:szCs w:val="24"/>
        </w:rPr>
        <w:t xml:space="preserve">ore than </w:t>
      </w:r>
      <w:r>
        <w:rPr>
          <w:rFonts w:asciiTheme="majorBidi" w:hAnsiTheme="majorBidi" w:cstheme="majorBidi"/>
          <w:sz w:val="24"/>
          <w:szCs w:val="24"/>
        </w:rPr>
        <w:t>7</w:t>
      </w:r>
      <w:r w:rsidRPr="00E33F41">
        <w:rPr>
          <w:rFonts w:asciiTheme="majorBidi" w:hAnsiTheme="majorBidi" w:cstheme="majorBidi"/>
          <w:sz w:val="24"/>
          <w:szCs w:val="24"/>
        </w:rPr>
        <w:t xml:space="preserve">00 </w:t>
      </w:r>
      <w:proofErr w:type="spellStart"/>
      <w:r w:rsidRPr="00E33F41">
        <w:rPr>
          <w:rFonts w:asciiTheme="majorBidi" w:hAnsiTheme="majorBidi" w:cstheme="majorBidi"/>
          <w:sz w:val="24"/>
          <w:szCs w:val="24"/>
        </w:rPr>
        <w:t>iCAP</w:t>
      </w:r>
      <w:proofErr w:type="spellEnd"/>
      <w:r w:rsidRPr="00E33F41">
        <w:rPr>
          <w:rFonts w:asciiTheme="majorBidi" w:hAnsiTheme="majorBidi" w:cstheme="majorBidi"/>
          <w:sz w:val="24"/>
          <w:szCs w:val="24"/>
        </w:rPr>
        <w:t xml:space="preserve"> projects</w:t>
      </w:r>
      <w:r>
        <w:rPr>
          <w:rFonts w:asciiTheme="majorBidi" w:hAnsiTheme="majorBidi" w:cstheme="majorBidi"/>
          <w:sz w:val="24"/>
          <w:szCs w:val="24"/>
        </w:rPr>
        <w:t xml:space="preserve"> — categorized into energy, water, transportation, building and space, p</w:t>
      </w:r>
      <w:r w:rsidRPr="00EC4D2F">
        <w:rPr>
          <w:rFonts w:asciiTheme="majorBidi" w:hAnsiTheme="majorBidi" w:cstheme="majorBidi"/>
          <w:sz w:val="24"/>
          <w:szCs w:val="24"/>
        </w:rPr>
        <w:t xml:space="preserve">rocurement </w:t>
      </w:r>
      <w:r>
        <w:rPr>
          <w:rFonts w:asciiTheme="majorBidi" w:hAnsiTheme="majorBidi" w:cstheme="majorBidi"/>
          <w:sz w:val="24"/>
          <w:szCs w:val="24"/>
        </w:rPr>
        <w:t>and</w:t>
      </w:r>
      <w:r w:rsidRPr="00EC4D2F">
        <w:rPr>
          <w:rFonts w:asciiTheme="majorBidi" w:hAnsiTheme="majorBidi" w:cstheme="majorBidi"/>
          <w:sz w:val="24"/>
          <w:szCs w:val="24"/>
        </w:rPr>
        <w:t xml:space="preserve"> </w:t>
      </w:r>
      <w:r>
        <w:rPr>
          <w:rFonts w:asciiTheme="majorBidi" w:hAnsiTheme="majorBidi" w:cstheme="majorBidi"/>
          <w:sz w:val="24"/>
          <w:szCs w:val="24"/>
        </w:rPr>
        <w:t>w</w:t>
      </w:r>
      <w:r w:rsidRPr="00EC4D2F">
        <w:rPr>
          <w:rFonts w:asciiTheme="majorBidi" w:hAnsiTheme="majorBidi" w:cstheme="majorBidi"/>
          <w:sz w:val="24"/>
          <w:szCs w:val="24"/>
        </w:rPr>
        <w:t>aste</w:t>
      </w:r>
      <w:r>
        <w:rPr>
          <w:rFonts w:asciiTheme="majorBidi" w:hAnsiTheme="majorBidi" w:cstheme="majorBidi"/>
          <w:sz w:val="24"/>
          <w:szCs w:val="24"/>
        </w:rPr>
        <w:t xml:space="preserve"> reduction, education, extension, and general research — are online for public assessment. These projects, many based on unique facilities/programs on campus, have great value for developing research and education projects targeting external resources; on the other hand, the realization of many campus sustainability objectives will need research support. Recently, </w:t>
      </w:r>
      <w:r w:rsidRPr="00E33F41">
        <w:rPr>
          <w:rFonts w:asciiTheme="majorBidi" w:hAnsiTheme="majorBidi" w:cstheme="majorBidi"/>
          <w:sz w:val="24"/>
          <w:szCs w:val="24"/>
        </w:rPr>
        <w:t xml:space="preserve">iSEE </w:t>
      </w:r>
      <w:r>
        <w:rPr>
          <w:rFonts w:asciiTheme="majorBidi" w:hAnsiTheme="majorBidi" w:cstheme="majorBidi"/>
          <w:sz w:val="24"/>
          <w:szCs w:val="24"/>
        </w:rPr>
        <w:t xml:space="preserve">has </w:t>
      </w:r>
      <w:r w:rsidRPr="00E33F41">
        <w:rPr>
          <w:rFonts w:asciiTheme="majorBidi" w:hAnsiTheme="majorBidi" w:cstheme="majorBidi"/>
          <w:sz w:val="24"/>
          <w:szCs w:val="24"/>
        </w:rPr>
        <w:t>map</w:t>
      </w:r>
      <w:r>
        <w:rPr>
          <w:rFonts w:asciiTheme="majorBidi" w:hAnsiTheme="majorBidi" w:cstheme="majorBidi"/>
          <w:sz w:val="24"/>
          <w:szCs w:val="24"/>
        </w:rPr>
        <w:t>ped</w:t>
      </w:r>
      <w:r w:rsidRPr="00E33F41">
        <w:rPr>
          <w:rFonts w:asciiTheme="majorBidi" w:hAnsiTheme="majorBidi" w:cstheme="majorBidi"/>
          <w:sz w:val="24"/>
          <w:szCs w:val="24"/>
        </w:rPr>
        <w:t xml:space="preserve"> the relevance of</w:t>
      </w:r>
      <w:r>
        <w:rPr>
          <w:rFonts w:asciiTheme="majorBidi" w:hAnsiTheme="majorBidi" w:cstheme="majorBidi"/>
          <w:sz w:val="24"/>
          <w:szCs w:val="24"/>
        </w:rPr>
        <w:t xml:space="preserve"> </w:t>
      </w:r>
      <w:proofErr w:type="spellStart"/>
      <w:r>
        <w:rPr>
          <w:rFonts w:asciiTheme="majorBidi" w:hAnsiTheme="majorBidi" w:cstheme="majorBidi"/>
          <w:sz w:val="24"/>
          <w:szCs w:val="24"/>
        </w:rPr>
        <w:t>iCAP</w:t>
      </w:r>
      <w:proofErr w:type="spellEnd"/>
      <w:r>
        <w:rPr>
          <w:rFonts w:asciiTheme="majorBidi" w:hAnsiTheme="majorBidi" w:cstheme="majorBidi"/>
          <w:sz w:val="24"/>
          <w:szCs w:val="24"/>
        </w:rPr>
        <w:t xml:space="preserve"> projects </w:t>
      </w:r>
      <w:r w:rsidRPr="00E33F41">
        <w:rPr>
          <w:rFonts w:asciiTheme="majorBidi" w:hAnsiTheme="majorBidi" w:cstheme="majorBidi"/>
          <w:sz w:val="24"/>
          <w:szCs w:val="24"/>
        </w:rPr>
        <w:t>to a number of national research programs</w:t>
      </w:r>
      <w:bookmarkEnd w:id="0"/>
      <w:r>
        <w:rPr>
          <w:rFonts w:asciiTheme="majorBidi" w:hAnsiTheme="majorBidi" w:cstheme="majorBidi"/>
          <w:sz w:val="24"/>
          <w:szCs w:val="24"/>
        </w:rPr>
        <w:t xml:space="preserve">, which allows campus researchers to identify existing and/or ongoing efforts that can be incorporated into their proposal development for a particular national program </w:t>
      </w:r>
      <w:r w:rsidRPr="000D3E99">
        <w:rPr>
          <w:rFonts w:asciiTheme="majorBidi" w:hAnsiTheme="majorBidi" w:cstheme="majorBidi"/>
          <w:sz w:val="24"/>
          <w:szCs w:val="24"/>
        </w:rPr>
        <w:t>(</w:t>
      </w:r>
      <w:hyperlink r:id="rId8" w:history="1">
        <w:r w:rsidRPr="000D3E99">
          <w:rPr>
            <w:rStyle w:val="Hyperlink"/>
            <w:rFonts w:asciiTheme="majorBidi" w:hAnsiTheme="majorBidi" w:cstheme="majorBidi"/>
            <w:sz w:val="24"/>
            <w:szCs w:val="24"/>
          </w:rPr>
          <w:t>https://</w:t>
        </w:r>
      </w:hyperlink>
      <w:hyperlink r:id="rId9" w:history="1">
        <w:r w:rsidRPr="000D3E99">
          <w:rPr>
            <w:rStyle w:val="Hyperlink"/>
            <w:rFonts w:asciiTheme="majorBidi" w:hAnsiTheme="majorBidi" w:cstheme="majorBidi"/>
            <w:sz w:val="24"/>
            <w:szCs w:val="24"/>
          </w:rPr>
          <w:t>icap.sustainability.illinois.edu/themes/research</w:t>
        </w:r>
      </w:hyperlink>
      <w:r w:rsidRPr="000D3E99">
        <w:rPr>
          <w:rFonts w:asciiTheme="majorBidi" w:hAnsiTheme="majorBidi" w:cstheme="majorBidi"/>
          <w:sz w:val="24"/>
          <w:szCs w:val="24"/>
        </w:rPr>
        <w:t>).</w:t>
      </w:r>
      <w:r>
        <w:rPr>
          <w:rFonts w:asciiTheme="majorBidi" w:hAnsiTheme="majorBidi" w:cstheme="majorBidi"/>
          <w:sz w:val="24"/>
          <w:szCs w:val="24"/>
        </w:rPr>
        <w:t xml:space="preserve"> A report describing the </w:t>
      </w:r>
      <w:proofErr w:type="spellStart"/>
      <w:r>
        <w:rPr>
          <w:rFonts w:asciiTheme="majorBidi" w:hAnsiTheme="majorBidi" w:cstheme="majorBidi"/>
          <w:sz w:val="24"/>
          <w:szCs w:val="24"/>
        </w:rPr>
        <w:t>iCAP</w:t>
      </w:r>
      <w:proofErr w:type="spellEnd"/>
      <w:r>
        <w:rPr>
          <w:rFonts w:asciiTheme="majorBidi" w:hAnsiTheme="majorBidi" w:cstheme="majorBidi"/>
          <w:sz w:val="24"/>
          <w:szCs w:val="24"/>
        </w:rPr>
        <w:t xml:space="preserve"> projects and the links between those projects to major national research programs can be found at the following link: </w:t>
      </w:r>
      <w:hyperlink r:id="rId10" w:history="1">
        <w:r w:rsidRPr="0087712F">
          <w:rPr>
            <w:rStyle w:val="Hyperlink"/>
            <w:rFonts w:ascii="Times New Roman" w:hAnsi="Times New Roman" w:cs="Times New Roman"/>
            <w:b/>
            <w:sz w:val="24"/>
          </w:rPr>
          <w:t>Overviews of Campus Sustainability Projects at Illinois: Opportunities for Education and Research</w:t>
        </w:r>
      </w:hyperlink>
      <w:r>
        <w:t xml:space="preserve">. </w:t>
      </w:r>
    </w:p>
    <w:p w14:paraId="4456D76A" w14:textId="0B7D7227" w:rsidR="00504604" w:rsidRPr="0055334B" w:rsidRDefault="00504604" w:rsidP="004F5627">
      <w:pPr>
        <w:spacing w:after="120" w:line="240" w:lineRule="auto"/>
        <w:rPr>
          <w:rFonts w:ascii="Times New Roman" w:hAnsi="Times New Roman" w:cs="Times New Roman"/>
          <w:sz w:val="24"/>
        </w:rPr>
      </w:pPr>
      <w:r>
        <w:rPr>
          <w:rFonts w:ascii="Times New Roman" w:hAnsi="Times New Roman" w:cs="Times New Roman"/>
          <w:sz w:val="24"/>
        </w:rPr>
        <w:t xml:space="preserve">The purpose of this </w:t>
      </w:r>
      <w:r w:rsidRPr="00B93A96">
        <w:rPr>
          <w:rFonts w:ascii="Times New Roman" w:hAnsi="Times New Roman" w:cs="Times New Roman"/>
          <w:i/>
          <w:sz w:val="24"/>
        </w:rPr>
        <w:t xml:space="preserve">seed funding </w:t>
      </w:r>
      <w:r>
        <w:rPr>
          <w:rFonts w:ascii="Times New Roman" w:hAnsi="Times New Roman" w:cs="Times New Roman"/>
          <w:i/>
          <w:sz w:val="24"/>
        </w:rPr>
        <w:t>p</w:t>
      </w:r>
      <w:r w:rsidRPr="00B93A96">
        <w:rPr>
          <w:rFonts w:ascii="Times New Roman" w:hAnsi="Times New Roman" w:cs="Times New Roman"/>
          <w:i/>
          <w:sz w:val="24"/>
        </w:rPr>
        <w:t>rogram</w:t>
      </w:r>
      <w:r>
        <w:rPr>
          <w:rFonts w:ascii="Times New Roman" w:hAnsi="Times New Roman" w:cs="Times New Roman"/>
          <w:i/>
          <w:sz w:val="24"/>
        </w:rPr>
        <w:t xml:space="preserve"> is </w:t>
      </w:r>
      <w:r>
        <w:rPr>
          <w:rFonts w:ascii="Times New Roman" w:hAnsi="Times New Roman" w:cs="Times New Roman"/>
          <w:sz w:val="24"/>
        </w:rPr>
        <w:t xml:space="preserve">to encourage faculty to </w:t>
      </w:r>
      <w:r w:rsidRPr="0055334B">
        <w:rPr>
          <w:rFonts w:ascii="Times New Roman" w:hAnsi="Times New Roman" w:cs="Times New Roman"/>
          <w:sz w:val="24"/>
        </w:rPr>
        <w:t>us</w:t>
      </w:r>
      <w:r>
        <w:rPr>
          <w:rFonts w:ascii="Times New Roman" w:hAnsi="Times New Roman" w:cs="Times New Roman"/>
          <w:sz w:val="24"/>
        </w:rPr>
        <w:t>e</w:t>
      </w:r>
      <w:r w:rsidRPr="0055334B">
        <w:rPr>
          <w:rFonts w:ascii="Times New Roman" w:hAnsi="Times New Roman" w:cs="Times New Roman"/>
          <w:sz w:val="24"/>
        </w:rPr>
        <w:t xml:space="preserve"> campus sustainability projects as </w:t>
      </w:r>
      <w:r>
        <w:rPr>
          <w:rFonts w:ascii="Times New Roman" w:hAnsi="Times New Roman" w:cs="Times New Roman"/>
          <w:sz w:val="24"/>
        </w:rPr>
        <w:t xml:space="preserve">a </w:t>
      </w:r>
      <w:r w:rsidRPr="0055334B">
        <w:rPr>
          <w:rFonts w:ascii="Times New Roman" w:hAnsi="Times New Roman" w:cs="Times New Roman"/>
          <w:sz w:val="24"/>
        </w:rPr>
        <w:t>testbed for research and education</w:t>
      </w:r>
      <w:r>
        <w:rPr>
          <w:rFonts w:ascii="Times New Roman" w:hAnsi="Times New Roman" w:cs="Times New Roman"/>
          <w:sz w:val="24"/>
        </w:rPr>
        <w:t xml:space="preserve"> and submit proposals for external funding of at least $1M. Nationwide, some universities already </w:t>
      </w:r>
      <w:r w:rsidRPr="00D622E8">
        <w:rPr>
          <w:rFonts w:ascii="Times New Roman" w:hAnsi="Times New Roman" w:cs="Times New Roman"/>
          <w:sz w:val="24"/>
        </w:rPr>
        <w:t xml:space="preserve">have </w:t>
      </w:r>
      <w:r w:rsidRPr="00D622E8">
        <w:rPr>
          <w:rFonts w:asciiTheme="majorBidi" w:hAnsiTheme="majorBidi" w:cstheme="majorBidi"/>
          <w:sz w:val="24"/>
          <w:szCs w:val="24"/>
        </w:rPr>
        <w:t xml:space="preserve">one or more funding sources that are specifically available to provide seed funding </w:t>
      </w:r>
      <w:r>
        <w:rPr>
          <w:rFonts w:asciiTheme="majorBidi" w:hAnsiTheme="majorBidi" w:cstheme="majorBidi"/>
          <w:sz w:val="24"/>
          <w:szCs w:val="24"/>
        </w:rPr>
        <w:t>for</w:t>
      </w:r>
      <w:r w:rsidRPr="00D622E8">
        <w:rPr>
          <w:rFonts w:asciiTheme="majorBidi" w:hAnsiTheme="majorBidi" w:cstheme="majorBidi"/>
          <w:sz w:val="24"/>
          <w:szCs w:val="24"/>
        </w:rPr>
        <w:t xml:space="preserve"> faculty to conduct research projects with the focus of sustainability on campus and/or in the community. These programs regularly call for proposals, provide mentoring and consultation resources to applicants, and encourage involving more </w:t>
      </w:r>
      <w:r w:rsidRPr="0087712F">
        <w:rPr>
          <w:rFonts w:ascii="Times New Roman" w:hAnsi="Times New Roman" w:cs="Times New Roman"/>
          <w:sz w:val="24"/>
          <w:szCs w:val="24"/>
        </w:rPr>
        <w:t>academics in campus sustainability projects.  See a report prepared by iSEE, titled “</w:t>
      </w:r>
      <w:hyperlink r:id="rId11" w:history="1">
        <w:r w:rsidRPr="0087712F">
          <w:rPr>
            <w:rStyle w:val="Hyperlink"/>
            <w:rFonts w:ascii="Times New Roman" w:hAnsi="Times New Roman" w:cs="Times New Roman"/>
            <w:b/>
            <w:sz w:val="24"/>
            <w:szCs w:val="24"/>
          </w:rPr>
          <w:t>Review of Campus Sustainability Programs: Opportunities for Education and Research</w:t>
        </w:r>
      </w:hyperlink>
      <w:r>
        <w:rPr>
          <w:rStyle w:val="Hyperlink"/>
          <w:rFonts w:ascii="Times New Roman" w:hAnsi="Times New Roman" w:cs="Times New Roman"/>
          <w:b/>
          <w:sz w:val="24"/>
          <w:szCs w:val="24"/>
        </w:rPr>
        <w:t>.</w:t>
      </w:r>
      <w:r w:rsidRPr="0087712F">
        <w:rPr>
          <w:rFonts w:ascii="Times New Roman" w:hAnsi="Times New Roman" w:cs="Times New Roman"/>
          <w:sz w:val="24"/>
          <w:szCs w:val="24"/>
        </w:rPr>
        <w:t xml:space="preserve">” </w:t>
      </w:r>
      <w:r>
        <w:rPr>
          <w:rFonts w:ascii="Times New Roman" w:hAnsi="Times New Roman" w:cs="Times New Roman"/>
          <w:sz w:val="24"/>
          <w:szCs w:val="24"/>
        </w:rPr>
        <w:t>F</w:t>
      </w:r>
      <w:r w:rsidRPr="0087712F">
        <w:rPr>
          <w:rFonts w:ascii="Times New Roman" w:hAnsi="Times New Roman" w:cs="Times New Roman"/>
          <w:sz w:val="24"/>
          <w:szCs w:val="24"/>
        </w:rPr>
        <w:t xml:space="preserve">or examples </w:t>
      </w:r>
      <w:r>
        <w:rPr>
          <w:rFonts w:ascii="Times New Roman" w:hAnsi="Times New Roman" w:cs="Times New Roman"/>
          <w:sz w:val="24"/>
          <w:szCs w:val="24"/>
        </w:rPr>
        <w:t>at</w:t>
      </w:r>
      <w:r w:rsidRPr="0087712F">
        <w:rPr>
          <w:rFonts w:ascii="Times New Roman" w:hAnsi="Times New Roman" w:cs="Times New Roman"/>
          <w:sz w:val="24"/>
          <w:szCs w:val="24"/>
        </w:rPr>
        <w:t xml:space="preserve">  </w:t>
      </w:r>
      <w:bookmarkStart w:id="1" w:name="_Toc482376736"/>
      <w:r w:rsidRPr="0087712F">
        <w:rPr>
          <w:rFonts w:ascii="Times New Roman" w:hAnsi="Times New Roman" w:cs="Times New Roman"/>
          <w:sz w:val="24"/>
          <w:szCs w:val="24"/>
        </w:rPr>
        <w:t>Harvard University</w:t>
      </w:r>
      <w:bookmarkEnd w:id="1"/>
      <w:r>
        <w:rPr>
          <w:rFonts w:ascii="Times New Roman" w:hAnsi="Times New Roman" w:cs="Times New Roman"/>
          <w:sz w:val="24"/>
          <w:szCs w:val="24"/>
        </w:rPr>
        <w:t>, go to</w:t>
      </w:r>
      <w:r w:rsidRPr="0087712F">
        <w:rPr>
          <w:rFonts w:ascii="Times New Roman" w:hAnsi="Times New Roman" w:cs="Times New Roman"/>
          <w:sz w:val="24"/>
          <w:szCs w:val="24"/>
        </w:rPr>
        <w:t xml:space="preserve"> </w:t>
      </w:r>
      <w:hyperlink r:id="rId12" w:history="1">
        <w:r w:rsidRPr="0087712F">
          <w:rPr>
            <w:rStyle w:val="Hyperlink"/>
            <w:rFonts w:ascii="Times New Roman" w:hAnsi="Times New Roman" w:cs="Times New Roman"/>
            <w:sz w:val="24"/>
            <w:szCs w:val="24"/>
          </w:rPr>
          <w:t>Campus Sustainability Innovation Fund</w:t>
        </w:r>
      </w:hyperlink>
      <w:r w:rsidRPr="0087712F">
        <w:rPr>
          <w:rFonts w:ascii="Times New Roman" w:hAnsi="Times New Roman" w:cs="Times New Roman"/>
          <w:sz w:val="24"/>
          <w:szCs w:val="24"/>
        </w:rPr>
        <w:t xml:space="preserve"> for </w:t>
      </w:r>
      <w:hyperlink r:id="rId13" w:history="1">
        <w:r w:rsidRPr="0087712F">
          <w:rPr>
            <w:rStyle w:val="Hyperlink"/>
            <w:rFonts w:ascii="Times New Roman" w:hAnsi="Times New Roman" w:cs="Times New Roman"/>
            <w:sz w:val="24"/>
            <w:szCs w:val="24"/>
          </w:rPr>
          <w:t>Living Lab</w:t>
        </w:r>
      </w:hyperlink>
      <w:bookmarkStart w:id="2" w:name="_Toc482376737"/>
      <w:r w:rsidRPr="0087712F">
        <w:rPr>
          <w:rStyle w:val="Hyperlink"/>
          <w:rFonts w:ascii="Times New Roman" w:hAnsi="Times New Roman" w:cs="Times New Roman"/>
          <w:sz w:val="24"/>
          <w:szCs w:val="24"/>
        </w:rPr>
        <w:t>;</w:t>
      </w:r>
      <w:r w:rsidRPr="0087712F">
        <w:rPr>
          <w:rFonts w:ascii="Times New Roman" w:hAnsi="Times New Roman" w:cs="Times New Roman"/>
          <w:sz w:val="24"/>
          <w:szCs w:val="24"/>
        </w:rPr>
        <w:t xml:space="preserve"> </w:t>
      </w:r>
      <w:r>
        <w:rPr>
          <w:rFonts w:ascii="Times New Roman" w:hAnsi="Times New Roman" w:cs="Times New Roman"/>
          <w:sz w:val="24"/>
          <w:szCs w:val="24"/>
        </w:rPr>
        <w:t xml:space="preserve">at </w:t>
      </w:r>
      <w:r w:rsidRPr="0087712F">
        <w:rPr>
          <w:rFonts w:ascii="Times New Roman" w:hAnsi="Times New Roman" w:cs="Times New Roman"/>
          <w:sz w:val="24"/>
          <w:szCs w:val="24"/>
        </w:rPr>
        <w:t>Ohio State University</w:t>
      </w:r>
      <w:bookmarkEnd w:id="2"/>
      <w:r>
        <w:rPr>
          <w:rFonts w:ascii="Times New Roman" w:hAnsi="Times New Roman" w:cs="Times New Roman"/>
          <w:sz w:val="24"/>
          <w:szCs w:val="24"/>
        </w:rPr>
        <w:t xml:space="preserve"> go to</w:t>
      </w:r>
      <w:r w:rsidRPr="0087712F">
        <w:rPr>
          <w:rFonts w:ascii="Times New Roman" w:hAnsi="Times New Roman" w:cs="Times New Roman"/>
          <w:sz w:val="24"/>
          <w:szCs w:val="24"/>
        </w:rPr>
        <w:t xml:space="preserve"> </w:t>
      </w:r>
      <w:hyperlink r:id="rId14" w:history="1">
        <w:r w:rsidRPr="0087712F">
          <w:rPr>
            <w:rStyle w:val="Hyperlink"/>
            <w:rFonts w:ascii="Times New Roman" w:hAnsi="Times New Roman" w:cs="Times New Roman"/>
            <w:sz w:val="24"/>
            <w:szCs w:val="24"/>
          </w:rPr>
          <w:t>Campus as a Living Laboratory (CALL)</w:t>
        </w:r>
      </w:hyperlink>
      <w:r w:rsidRPr="0087712F">
        <w:rPr>
          <w:rFonts w:ascii="Times New Roman" w:hAnsi="Times New Roman" w:cs="Times New Roman"/>
          <w:sz w:val="24"/>
          <w:szCs w:val="24"/>
        </w:rPr>
        <w:t xml:space="preserve"> and </w:t>
      </w:r>
      <w:hyperlink r:id="rId15" w:history="1">
        <w:r w:rsidRPr="0087712F">
          <w:rPr>
            <w:rStyle w:val="Hyperlink"/>
            <w:rFonts w:ascii="Times New Roman" w:hAnsi="Times New Roman" w:cs="Times New Roman"/>
            <w:sz w:val="24"/>
            <w:szCs w:val="24"/>
          </w:rPr>
          <w:t>Campus as a Testbed</w:t>
        </w:r>
      </w:hyperlink>
      <w:r w:rsidRPr="0087712F">
        <w:rPr>
          <w:rStyle w:val="Hyperlink"/>
          <w:rFonts w:ascii="Times New Roman" w:hAnsi="Times New Roman" w:cs="Times New Roman"/>
          <w:sz w:val="24"/>
          <w:szCs w:val="24"/>
        </w:rPr>
        <w:t>;</w:t>
      </w:r>
      <w:bookmarkStart w:id="3" w:name="_Toc482376739"/>
      <w:r w:rsidRPr="0087712F">
        <w:rPr>
          <w:rFonts w:ascii="Times New Roman" w:hAnsi="Times New Roman" w:cs="Times New Roman"/>
          <w:sz w:val="24"/>
          <w:szCs w:val="24"/>
        </w:rPr>
        <w:t xml:space="preserve"> </w:t>
      </w:r>
      <w:r>
        <w:rPr>
          <w:rFonts w:ascii="Times New Roman" w:hAnsi="Times New Roman" w:cs="Times New Roman"/>
          <w:sz w:val="24"/>
          <w:szCs w:val="24"/>
        </w:rPr>
        <w:t xml:space="preserve">at </w:t>
      </w:r>
      <w:r w:rsidRPr="0087712F">
        <w:rPr>
          <w:rFonts w:ascii="Times New Roman" w:hAnsi="Times New Roman" w:cs="Times New Roman"/>
          <w:sz w:val="24"/>
          <w:szCs w:val="24"/>
        </w:rPr>
        <w:t>University of Minnesot</w:t>
      </w:r>
      <w:r>
        <w:rPr>
          <w:rFonts w:ascii="Times New Roman" w:hAnsi="Times New Roman" w:cs="Times New Roman"/>
          <w:sz w:val="24"/>
          <w:szCs w:val="24"/>
        </w:rPr>
        <w:t xml:space="preserve">a go to </w:t>
      </w:r>
      <w:bookmarkEnd w:id="3"/>
      <w:r w:rsidR="00947B75">
        <w:fldChar w:fldCharType="begin"/>
      </w:r>
      <w:r w:rsidR="00947B75">
        <w:instrText xml:space="preserve"> HYPERLINK "https://italladdsup.umn.edu/content/living-lab" </w:instrText>
      </w:r>
      <w:r w:rsidR="00947B75">
        <w:fldChar w:fldCharType="separate"/>
      </w:r>
      <w:r w:rsidRPr="0087712F">
        <w:rPr>
          <w:rStyle w:val="Hyperlink"/>
          <w:rFonts w:ascii="Times New Roman" w:hAnsi="Times New Roman" w:cs="Times New Roman"/>
          <w:sz w:val="24"/>
          <w:szCs w:val="24"/>
        </w:rPr>
        <w:t>Living Lab</w:t>
      </w:r>
      <w:r w:rsidR="00947B75">
        <w:rPr>
          <w:rStyle w:val="Hyperlink"/>
          <w:rFonts w:ascii="Times New Roman" w:hAnsi="Times New Roman" w:cs="Times New Roman"/>
          <w:sz w:val="24"/>
          <w:szCs w:val="24"/>
        </w:rPr>
        <w:fldChar w:fldCharType="end"/>
      </w:r>
      <w:r w:rsidRPr="0087712F">
        <w:rPr>
          <w:rFonts w:ascii="Times New Roman" w:hAnsi="Times New Roman" w:cs="Times New Roman"/>
          <w:sz w:val="24"/>
          <w:szCs w:val="24"/>
        </w:rPr>
        <w:t xml:space="preserve">; and </w:t>
      </w:r>
      <w:r>
        <w:rPr>
          <w:rFonts w:ascii="Times New Roman" w:hAnsi="Times New Roman" w:cs="Times New Roman"/>
          <w:sz w:val="24"/>
          <w:szCs w:val="24"/>
        </w:rPr>
        <w:t xml:space="preserve">at </w:t>
      </w:r>
      <w:r w:rsidRPr="0087712F">
        <w:rPr>
          <w:rFonts w:ascii="Times New Roman" w:hAnsi="Times New Roman" w:cs="Times New Roman"/>
          <w:sz w:val="24"/>
          <w:szCs w:val="24"/>
        </w:rPr>
        <w:t>University of Washington</w:t>
      </w:r>
      <w:r>
        <w:rPr>
          <w:rFonts w:ascii="Times New Roman" w:hAnsi="Times New Roman" w:cs="Times New Roman"/>
          <w:sz w:val="24"/>
          <w:szCs w:val="24"/>
        </w:rPr>
        <w:t xml:space="preserve"> go to</w:t>
      </w:r>
      <w:r w:rsidRPr="0087712F">
        <w:rPr>
          <w:rFonts w:ascii="Times New Roman" w:hAnsi="Times New Roman" w:cs="Times New Roman"/>
          <w:sz w:val="24"/>
          <w:szCs w:val="24"/>
        </w:rPr>
        <w:t xml:space="preserve"> </w:t>
      </w:r>
      <w:hyperlink r:id="rId16" w:history="1">
        <w:r w:rsidRPr="0087712F">
          <w:rPr>
            <w:rStyle w:val="Hyperlink"/>
            <w:rFonts w:ascii="Times New Roman" w:hAnsi="Times New Roman" w:cs="Times New Roman"/>
            <w:sz w:val="24"/>
            <w:szCs w:val="24"/>
          </w:rPr>
          <w:t>Campus Sustainability Fund</w:t>
        </w:r>
      </w:hyperlink>
      <w:r>
        <w:rPr>
          <w:rFonts w:ascii="Times New Roman" w:hAnsi="Times New Roman" w:cs="Times New Roman"/>
          <w:sz w:val="24"/>
          <w:szCs w:val="24"/>
        </w:rPr>
        <w:t>.</w:t>
      </w:r>
    </w:p>
    <w:p w14:paraId="5292CBCF" w14:textId="77777777" w:rsidR="00504604" w:rsidRDefault="00504604" w:rsidP="004F5627">
      <w:pPr>
        <w:spacing w:after="120" w:line="240" w:lineRule="auto"/>
        <w:rPr>
          <w:rFonts w:asciiTheme="majorBidi" w:hAnsiTheme="majorBidi" w:cstheme="majorBidi"/>
          <w:b/>
          <w:bCs/>
          <w:sz w:val="24"/>
          <w:szCs w:val="24"/>
        </w:rPr>
      </w:pPr>
      <w:r w:rsidRPr="008822AA">
        <w:rPr>
          <w:rFonts w:asciiTheme="majorBidi" w:hAnsiTheme="majorBidi" w:cstheme="majorBidi"/>
          <w:b/>
          <w:bCs/>
          <w:sz w:val="24"/>
          <w:szCs w:val="24"/>
        </w:rPr>
        <w:t>Funding Opportunities</w:t>
      </w:r>
    </w:p>
    <w:p w14:paraId="64A196EB" w14:textId="2B9AC86C" w:rsidR="00504604" w:rsidRPr="003E00D1" w:rsidRDefault="00504604" w:rsidP="004F5627">
      <w:pPr>
        <w:spacing w:after="120" w:line="240" w:lineRule="auto"/>
        <w:rPr>
          <w:rFonts w:asciiTheme="majorBidi" w:hAnsiTheme="majorBidi" w:cstheme="majorBidi"/>
          <w:sz w:val="24"/>
          <w:szCs w:val="24"/>
        </w:rPr>
      </w:pPr>
      <w:r>
        <w:rPr>
          <w:rFonts w:asciiTheme="majorBidi" w:hAnsiTheme="majorBidi" w:cstheme="majorBidi"/>
          <w:sz w:val="24"/>
          <w:szCs w:val="24"/>
        </w:rPr>
        <w:t xml:space="preserve">iSEE is </w:t>
      </w:r>
      <w:r w:rsidRPr="006B5A85">
        <w:rPr>
          <w:rFonts w:asciiTheme="majorBidi" w:hAnsiTheme="majorBidi" w:cstheme="majorBidi"/>
          <w:sz w:val="24"/>
          <w:szCs w:val="24"/>
        </w:rPr>
        <w:t>provid</w:t>
      </w:r>
      <w:r>
        <w:rPr>
          <w:rFonts w:asciiTheme="majorBidi" w:hAnsiTheme="majorBidi" w:cstheme="majorBidi"/>
          <w:sz w:val="24"/>
          <w:szCs w:val="24"/>
        </w:rPr>
        <w:t>ing</w:t>
      </w:r>
      <w:r w:rsidRPr="006B5A85">
        <w:rPr>
          <w:rFonts w:asciiTheme="majorBidi" w:hAnsiTheme="majorBidi" w:cstheme="majorBidi"/>
          <w:sz w:val="24"/>
          <w:szCs w:val="24"/>
        </w:rPr>
        <w:t xml:space="preserve"> </w:t>
      </w:r>
      <w:r>
        <w:rPr>
          <w:rFonts w:asciiTheme="majorBidi" w:hAnsiTheme="majorBidi" w:cstheme="majorBidi"/>
          <w:sz w:val="24"/>
          <w:szCs w:val="24"/>
        </w:rPr>
        <w:t>seed funding</w:t>
      </w:r>
      <w:r w:rsidRPr="006B5A85">
        <w:rPr>
          <w:rFonts w:asciiTheme="majorBidi" w:hAnsiTheme="majorBidi" w:cstheme="majorBidi"/>
          <w:sz w:val="24"/>
          <w:szCs w:val="24"/>
        </w:rPr>
        <w:t xml:space="preserve"> for faculty </w:t>
      </w:r>
      <w:r w:rsidR="00234A85">
        <w:rPr>
          <w:rFonts w:asciiTheme="majorBidi" w:hAnsiTheme="majorBidi" w:cstheme="majorBidi"/>
          <w:sz w:val="24"/>
          <w:szCs w:val="24"/>
        </w:rPr>
        <w:t xml:space="preserve">members </w:t>
      </w:r>
      <w:r>
        <w:rPr>
          <w:rFonts w:asciiTheme="majorBidi" w:hAnsiTheme="majorBidi" w:cstheme="majorBidi"/>
          <w:sz w:val="24"/>
          <w:szCs w:val="24"/>
        </w:rPr>
        <w:t>to assist in preparing a proposal for external funding that will include</w:t>
      </w:r>
      <w:r w:rsidRPr="006B5A85">
        <w:rPr>
          <w:rFonts w:asciiTheme="majorBidi" w:hAnsiTheme="majorBidi" w:cstheme="majorBidi"/>
          <w:sz w:val="24"/>
          <w:szCs w:val="24"/>
        </w:rPr>
        <w:t xml:space="preserve"> </w:t>
      </w:r>
      <w:r>
        <w:rPr>
          <w:rFonts w:asciiTheme="majorBidi" w:hAnsiTheme="majorBidi" w:cstheme="majorBidi"/>
          <w:sz w:val="24"/>
          <w:szCs w:val="24"/>
        </w:rPr>
        <w:t xml:space="preserve">using campus as a living lab in their research related to sustainability. Specifically, iSEE wants to </w:t>
      </w:r>
      <w:r w:rsidRPr="006B5A85">
        <w:rPr>
          <w:rFonts w:asciiTheme="majorBidi" w:hAnsiTheme="majorBidi" w:cstheme="majorBidi"/>
          <w:sz w:val="24"/>
          <w:szCs w:val="24"/>
        </w:rPr>
        <w:t>leverag</w:t>
      </w:r>
      <w:r>
        <w:rPr>
          <w:rFonts w:asciiTheme="majorBidi" w:hAnsiTheme="majorBidi" w:cstheme="majorBidi"/>
          <w:sz w:val="24"/>
          <w:szCs w:val="24"/>
        </w:rPr>
        <w:t>e this</w:t>
      </w:r>
      <w:r w:rsidRPr="006B5A85">
        <w:rPr>
          <w:rFonts w:asciiTheme="majorBidi" w:hAnsiTheme="majorBidi" w:cstheme="majorBidi"/>
          <w:sz w:val="24"/>
          <w:szCs w:val="24"/>
        </w:rPr>
        <w:t xml:space="preserve"> seed money</w:t>
      </w:r>
      <w:r w:rsidRPr="00123AB0">
        <w:rPr>
          <w:rFonts w:asciiTheme="majorBidi" w:hAnsiTheme="majorBidi" w:cstheme="majorBidi"/>
          <w:sz w:val="24"/>
          <w:szCs w:val="24"/>
        </w:rPr>
        <w:t xml:space="preserve"> to attract extern</w:t>
      </w:r>
      <w:r w:rsidRPr="006B5A85">
        <w:rPr>
          <w:rFonts w:asciiTheme="majorBidi" w:hAnsiTheme="majorBidi" w:cstheme="majorBidi"/>
          <w:sz w:val="24"/>
          <w:szCs w:val="24"/>
        </w:rPr>
        <w:t xml:space="preserve">al funds that are relevant to </w:t>
      </w:r>
      <w:proofErr w:type="spellStart"/>
      <w:r w:rsidRPr="006B5A85">
        <w:rPr>
          <w:rFonts w:asciiTheme="majorBidi" w:hAnsiTheme="majorBidi" w:cstheme="majorBidi"/>
          <w:sz w:val="24"/>
          <w:szCs w:val="24"/>
        </w:rPr>
        <w:t>iCAP</w:t>
      </w:r>
      <w:proofErr w:type="spellEnd"/>
      <w:r w:rsidRPr="006B5A85">
        <w:rPr>
          <w:rFonts w:asciiTheme="majorBidi" w:hAnsiTheme="majorBidi" w:cstheme="majorBidi"/>
          <w:sz w:val="24"/>
          <w:szCs w:val="24"/>
        </w:rPr>
        <w:t xml:space="preserve"> objectives. </w:t>
      </w:r>
      <w:r>
        <w:rPr>
          <w:rFonts w:asciiTheme="majorBidi" w:hAnsiTheme="majorBidi" w:cstheme="majorBidi"/>
          <w:sz w:val="24"/>
          <w:szCs w:val="24"/>
        </w:rPr>
        <w:t>When</w:t>
      </w:r>
      <w:r w:rsidRPr="006B5A85">
        <w:rPr>
          <w:rFonts w:asciiTheme="majorBidi" w:hAnsiTheme="majorBidi" w:cstheme="majorBidi"/>
          <w:sz w:val="24"/>
          <w:szCs w:val="24"/>
        </w:rPr>
        <w:t xml:space="preserve"> a specific call for proposals from a national </w:t>
      </w:r>
      <w:r w:rsidR="00234A85">
        <w:rPr>
          <w:rFonts w:asciiTheme="majorBidi" w:hAnsiTheme="majorBidi" w:cstheme="majorBidi"/>
          <w:sz w:val="24"/>
          <w:szCs w:val="24"/>
        </w:rPr>
        <w:t xml:space="preserve">granting </w:t>
      </w:r>
      <w:r w:rsidRPr="006B5A85">
        <w:rPr>
          <w:rFonts w:asciiTheme="majorBidi" w:hAnsiTheme="majorBidi" w:cstheme="majorBidi"/>
          <w:sz w:val="24"/>
          <w:szCs w:val="24"/>
        </w:rPr>
        <w:t>agency on research (and extension) projects</w:t>
      </w:r>
      <w:r>
        <w:rPr>
          <w:rFonts w:asciiTheme="majorBidi" w:hAnsiTheme="majorBidi" w:cstheme="majorBidi"/>
          <w:sz w:val="24"/>
          <w:szCs w:val="24"/>
        </w:rPr>
        <w:t xml:space="preserve"> </w:t>
      </w:r>
      <w:r w:rsidR="004F5627">
        <w:rPr>
          <w:rFonts w:asciiTheme="majorBidi" w:hAnsiTheme="majorBidi" w:cstheme="majorBidi"/>
          <w:sz w:val="24"/>
          <w:szCs w:val="24"/>
        </w:rPr>
        <w:t xml:space="preserve">is </w:t>
      </w:r>
      <w:r>
        <w:rPr>
          <w:rFonts w:asciiTheme="majorBidi" w:hAnsiTheme="majorBidi" w:cstheme="majorBidi"/>
          <w:sz w:val="24"/>
          <w:szCs w:val="24"/>
        </w:rPr>
        <w:t xml:space="preserve">posted, </w:t>
      </w:r>
      <w:r w:rsidRPr="006B5A85">
        <w:rPr>
          <w:rFonts w:asciiTheme="majorBidi" w:hAnsiTheme="majorBidi" w:cstheme="majorBidi"/>
          <w:sz w:val="24"/>
          <w:szCs w:val="24"/>
        </w:rPr>
        <w:t xml:space="preserve">quick seed money </w:t>
      </w:r>
      <w:r>
        <w:rPr>
          <w:rFonts w:asciiTheme="majorBidi" w:hAnsiTheme="majorBidi" w:cstheme="majorBidi"/>
          <w:sz w:val="24"/>
          <w:szCs w:val="24"/>
        </w:rPr>
        <w:t xml:space="preserve">will </w:t>
      </w:r>
      <w:r w:rsidRPr="006B5A85">
        <w:rPr>
          <w:rFonts w:asciiTheme="majorBidi" w:hAnsiTheme="majorBidi" w:cstheme="majorBidi"/>
          <w:sz w:val="24"/>
          <w:szCs w:val="24"/>
        </w:rPr>
        <w:t xml:space="preserve">be provided for some promising </w:t>
      </w:r>
      <w:r>
        <w:rPr>
          <w:rFonts w:asciiTheme="majorBidi" w:hAnsiTheme="majorBidi" w:cstheme="majorBidi"/>
          <w:sz w:val="24"/>
          <w:szCs w:val="24"/>
        </w:rPr>
        <w:t xml:space="preserve">teams </w:t>
      </w:r>
      <w:r w:rsidRPr="006B5A85">
        <w:rPr>
          <w:rFonts w:asciiTheme="majorBidi" w:hAnsiTheme="majorBidi" w:cstheme="majorBidi"/>
          <w:sz w:val="24"/>
          <w:szCs w:val="24"/>
        </w:rPr>
        <w:t xml:space="preserve">who </w:t>
      </w:r>
      <w:r>
        <w:rPr>
          <w:rFonts w:asciiTheme="majorBidi" w:hAnsiTheme="majorBidi" w:cstheme="majorBidi"/>
          <w:sz w:val="24"/>
          <w:szCs w:val="24"/>
        </w:rPr>
        <w:t xml:space="preserve">will </w:t>
      </w:r>
      <w:r w:rsidRPr="006B5A85">
        <w:rPr>
          <w:rFonts w:asciiTheme="majorBidi" w:hAnsiTheme="majorBidi" w:cstheme="majorBidi"/>
          <w:sz w:val="24"/>
          <w:szCs w:val="24"/>
        </w:rPr>
        <w:t xml:space="preserve">engage </w:t>
      </w:r>
      <w:r>
        <w:rPr>
          <w:rFonts w:asciiTheme="majorBidi" w:hAnsiTheme="majorBidi" w:cstheme="majorBidi"/>
          <w:sz w:val="24"/>
          <w:szCs w:val="24"/>
        </w:rPr>
        <w:t xml:space="preserve">with </w:t>
      </w:r>
      <w:r w:rsidRPr="006B5A85">
        <w:rPr>
          <w:rFonts w:asciiTheme="majorBidi" w:hAnsiTheme="majorBidi" w:cstheme="majorBidi"/>
          <w:sz w:val="24"/>
          <w:szCs w:val="24"/>
        </w:rPr>
        <w:t xml:space="preserve">sustainability issues on campus or in </w:t>
      </w:r>
      <w:r>
        <w:rPr>
          <w:rFonts w:asciiTheme="majorBidi" w:hAnsiTheme="majorBidi" w:cstheme="majorBidi"/>
          <w:sz w:val="24"/>
          <w:szCs w:val="24"/>
        </w:rPr>
        <w:t xml:space="preserve">neighborhood communities in their </w:t>
      </w:r>
      <w:r>
        <w:rPr>
          <w:rFonts w:asciiTheme="majorBidi" w:hAnsiTheme="majorBidi" w:cstheme="majorBidi"/>
          <w:sz w:val="24"/>
          <w:szCs w:val="24"/>
        </w:rPr>
        <w:lastRenderedPageBreak/>
        <w:t xml:space="preserve">proposal development. For approved projects, research findings are expected to provide scientific support for relevant </w:t>
      </w:r>
      <w:proofErr w:type="spellStart"/>
      <w:r>
        <w:rPr>
          <w:rFonts w:asciiTheme="majorBidi" w:hAnsiTheme="majorBidi" w:cstheme="majorBidi"/>
          <w:sz w:val="24"/>
          <w:szCs w:val="24"/>
        </w:rPr>
        <w:t>iCAP</w:t>
      </w:r>
      <w:proofErr w:type="spellEnd"/>
      <w:r>
        <w:rPr>
          <w:rFonts w:asciiTheme="majorBidi" w:hAnsiTheme="majorBidi" w:cstheme="majorBidi"/>
          <w:sz w:val="24"/>
          <w:szCs w:val="24"/>
        </w:rPr>
        <w:t xml:space="preserve"> objectives. Opportunities may be offered to campus sustainability units (iSEE, </w:t>
      </w:r>
      <w:r w:rsidR="00234A85">
        <w:rPr>
          <w:rFonts w:asciiTheme="majorBidi" w:hAnsiTheme="majorBidi" w:cstheme="majorBidi"/>
          <w:sz w:val="24"/>
          <w:szCs w:val="24"/>
        </w:rPr>
        <w:t xml:space="preserve">Facilities </w:t>
      </w:r>
      <w:r>
        <w:rPr>
          <w:rFonts w:asciiTheme="majorBidi" w:hAnsiTheme="majorBidi" w:cstheme="majorBidi"/>
          <w:sz w:val="24"/>
          <w:szCs w:val="24"/>
        </w:rPr>
        <w:t xml:space="preserve">&amp; Services, etc.) to enhance ongoing work and to students for improved sustainability education. Thus, seed funding promoting the use of </w:t>
      </w:r>
      <w:r w:rsidRPr="00BA069A">
        <w:rPr>
          <w:rFonts w:asciiTheme="majorBidi" w:hAnsiTheme="majorBidi" w:cstheme="majorBidi"/>
          <w:i/>
          <w:sz w:val="24"/>
          <w:szCs w:val="24"/>
        </w:rPr>
        <w:t>campus as</w:t>
      </w:r>
      <w:r>
        <w:rPr>
          <w:rFonts w:asciiTheme="majorBidi" w:hAnsiTheme="majorBidi" w:cstheme="majorBidi"/>
          <w:i/>
          <w:sz w:val="24"/>
          <w:szCs w:val="24"/>
        </w:rPr>
        <w:t xml:space="preserve"> a</w:t>
      </w:r>
      <w:r w:rsidRPr="00BA069A">
        <w:rPr>
          <w:rFonts w:asciiTheme="majorBidi" w:hAnsiTheme="majorBidi" w:cstheme="majorBidi"/>
          <w:i/>
          <w:sz w:val="24"/>
          <w:szCs w:val="24"/>
        </w:rPr>
        <w:t xml:space="preserve"> living laboratory</w:t>
      </w:r>
      <w:r>
        <w:rPr>
          <w:rFonts w:asciiTheme="majorBidi" w:hAnsiTheme="majorBidi" w:cstheme="majorBidi"/>
          <w:sz w:val="24"/>
          <w:szCs w:val="24"/>
        </w:rPr>
        <w:t xml:space="preserve"> will </w:t>
      </w:r>
      <w:r w:rsidR="00234A85">
        <w:rPr>
          <w:rFonts w:asciiTheme="majorBidi" w:hAnsiTheme="majorBidi" w:cstheme="majorBidi"/>
          <w:sz w:val="24"/>
          <w:szCs w:val="24"/>
        </w:rPr>
        <w:t>offer</w:t>
      </w:r>
      <w:r>
        <w:rPr>
          <w:rFonts w:asciiTheme="majorBidi" w:hAnsiTheme="majorBidi" w:cstheme="majorBidi"/>
          <w:sz w:val="24"/>
          <w:szCs w:val="24"/>
        </w:rPr>
        <w:t xml:space="preserve"> a win-win-win solution for research and education and for </w:t>
      </w:r>
      <w:r w:rsidRPr="00BA069A">
        <w:rPr>
          <w:rFonts w:asciiTheme="majorBidi" w:hAnsiTheme="majorBidi" w:cstheme="majorBidi"/>
          <w:i/>
          <w:sz w:val="24"/>
          <w:szCs w:val="24"/>
        </w:rPr>
        <w:t>campus sustainability</w:t>
      </w:r>
      <w:r>
        <w:rPr>
          <w:rFonts w:asciiTheme="majorBidi" w:hAnsiTheme="majorBidi" w:cstheme="majorBidi"/>
          <w:sz w:val="24"/>
          <w:szCs w:val="24"/>
        </w:rPr>
        <w:t xml:space="preserve"> enhancement. </w:t>
      </w:r>
    </w:p>
    <w:p w14:paraId="2627A398" w14:textId="77777777" w:rsidR="00504604" w:rsidRPr="006B5A85" w:rsidRDefault="00504604" w:rsidP="004F5627">
      <w:pPr>
        <w:spacing w:after="120" w:line="240" w:lineRule="auto"/>
        <w:rPr>
          <w:rFonts w:asciiTheme="majorBidi" w:hAnsiTheme="majorBidi" w:cstheme="majorBidi"/>
          <w:b/>
          <w:sz w:val="24"/>
          <w:szCs w:val="24"/>
        </w:rPr>
      </w:pPr>
      <w:r>
        <w:rPr>
          <w:rFonts w:asciiTheme="majorBidi" w:hAnsiTheme="majorBidi" w:cstheme="majorBidi"/>
          <w:b/>
          <w:sz w:val="24"/>
          <w:szCs w:val="24"/>
        </w:rPr>
        <w:t xml:space="preserve">Requirements </w:t>
      </w:r>
      <w:r w:rsidRPr="006B5A85">
        <w:rPr>
          <w:rFonts w:asciiTheme="majorBidi" w:hAnsiTheme="majorBidi" w:cstheme="majorBidi"/>
          <w:b/>
          <w:sz w:val="24"/>
          <w:szCs w:val="24"/>
        </w:rPr>
        <w:t xml:space="preserve">for </w:t>
      </w:r>
      <w:r>
        <w:rPr>
          <w:rFonts w:asciiTheme="majorBidi" w:hAnsiTheme="majorBidi" w:cstheme="majorBidi"/>
          <w:b/>
          <w:sz w:val="24"/>
          <w:szCs w:val="24"/>
        </w:rPr>
        <w:t>S</w:t>
      </w:r>
      <w:r w:rsidRPr="006B5A85">
        <w:rPr>
          <w:rFonts w:asciiTheme="majorBidi" w:hAnsiTheme="majorBidi" w:cstheme="majorBidi"/>
          <w:b/>
          <w:sz w:val="24"/>
          <w:szCs w:val="24"/>
        </w:rPr>
        <w:t xml:space="preserve">eed </w:t>
      </w:r>
      <w:r>
        <w:rPr>
          <w:rFonts w:asciiTheme="majorBidi" w:hAnsiTheme="majorBidi" w:cstheme="majorBidi"/>
          <w:b/>
          <w:sz w:val="24"/>
          <w:szCs w:val="24"/>
        </w:rPr>
        <w:t>F</w:t>
      </w:r>
      <w:r w:rsidRPr="006B5A85">
        <w:rPr>
          <w:rFonts w:asciiTheme="majorBidi" w:hAnsiTheme="majorBidi" w:cstheme="majorBidi"/>
          <w:b/>
          <w:sz w:val="24"/>
          <w:szCs w:val="24"/>
        </w:rPr>
        <w:t xml:space="preserve">unding </w:t>
      </w:r>
      <w:r>
        <w:rPr>
          <w:rFonts w:asciiTheme="majorBidi" w:hAnsiTheme="majorBidi" w:cstheme="majorBidi"/>
          <w:b/>
          <w:sz w:val="24"/>
          <w:szCs w:val="24"/>
        </w:rPr>
        <w:t>P</w:t>
      </w:r>
      <w:r w:rsidRPr="006B5A85">
        <w:rPr>
          <w:rFonts w:asciiTheme="majorBidi" w:hAnsiTheme="majorBidi" w:cstheme="majorBidi"/>
          <w:b/>
          <w:sz w:val="24"/>
          <w:szCs w:val="24"/>
        </w:rPr>
        <w:t>rojects</w:t>
      </w:r>
    </w:p>
    <w:p w14:paraId="59BBB91C" w14:textId="6763E5F7" w:rsidR="00504604" w:rsidRDefault="00504604" w:rsidP="004F5627">
      <w:pPr>
        <w:spacing w:before="120" w:after="120" w:line="240" w:lineRule="auto"/>
        <w:rPr>
          <w:rFonts w:asciiTheme="majorBidi" w:hAnsiTheme="majorBidi" w:cstheme="majorBidi"/>
          <w:sz w:val="24"/>
          <w:szCs w:val="24"/>
        </w:rPr>
      </w:pPr>
      <w:r>
        <w:rPr>
          <w:rFonts w:asciiTheme="majorBidi" w:hAnsiTheme="majorBidi" w:cstheme="majorBidi"/>
          <w:sz w:val="24"/>
          <w:szCs w:val="24"/>
        </w:rPr>
        <w:t xml:space="preserve">Teams on campus </w:t>
      </w:r>
      <w:r w:rsidR="00234A85">
        <w:rPr>
          <w:rFonts w:asciiTheme="majorBidi" w:hAnsiTheme="majorBidi" w:cstheme="majorBidi"/>
          <w:sz w:val="24"/>
          <w:szCs w:val="24"/>
        </w:rPr>
        <w:t xml:space="preserve">who wish to </w:t>
      </w:r>
      <w:r>
        <w:rPr>
          <w:rFonts w:asciiTheme="majorBidi" w:hAnsiTheme="majorBidi" w:cstheme="majorBidi"/>
          <w:sz w:val="24"/>
          <w:szCs w:val="24"/>
        </w:rPr>
        <w:t>develop a research proposal for external funding are required to follow the</w:t>
      </w:r>
      <w:r w:rsidR="00234A85">
        <w:rPr>
          <w:rFonts w:asciiTheme="majorBidi" w:hAnsiTheme="majorBidi" w:cstheme="majorBidi"/>
          <w:sz w:val="24"/>
          <w:szCs w:val="24"/>
        </w:rPr>
        <w:t xml:space="preserve">se </w:t>
      </w:r>
      <w:r>
        <w:rPr>
          <w:rFonts w:asciiTheme="majorBidi" w:hAnsiTheme="majorBidi" w:cstheme="majorBidi"/>
          <w:sz w:val="24"/>
          <w:szCs w:val="24"/>
        </w:rPr>
        <w:t xml:space="preserve">criteria: </w:t>
      </w:r>
    </w:p>
    <w:p w14:paraId="11B95E89" w14:textId="7E7A172F" w:rsidR="00504604" w:rsidRPr="00D83385" w:rsidRDefault="00504604" w:rsidP="004F5627">
      <w:pPr>
        <w:pStyle w:val="ListParagraph"/>
        <w:numPr>
          <w:ilvl w:val="0"/>
          <w:numId w:val="1"/>
        </w:numPr>
        <w:spacing w:before="120" w:after="120" w:line="240" w:lineRule="auto"/>
        <w:rPr>
          <w:rFonts w:asciiTheme="majorBidi" w:hAnsiTheme="majorBidi" w:cstheme="majorBidi"/>
          <w:bCs/>
          <w:sz w:val="24"/>
          <w:szCs w:val="24"/>
        </w:rPr>
      </w:pPr>
      <w:r>
        <w:rPr>
          <w:rFonts w:asciiTheme="majorBidi" w:hAnsiTheme="majorBidi" w:cstheme="majorBidi"/>
          <w:bCs/>
          <w:sz w:val="24"/>
          <w:szCs w:val="24"/>
        </w:rPr>
        <w:t>The research and/or education in a proposal for external funding m</w:t>
      </w:r>
      <w:r w:rsidRPr="00BA069A">
        <w:rPr>
          <w:rFonts w:asciiTheme="majorBidi" w:hAnsiTheme="majorBidi" w:cstheme="majorBidi"/>
          <w:bCs/>
          <w:sz w:val="24"/>
          <w:szCs w:val="24"/>
        </w:rPr>
        <w:t xml:space="preserve">ust </w:t>
      </w:r>
      <w:r>
        <w:rPr>
          <w:rFonts w:asciiTheme="majorBidi" w:hAnsiTheme="majorBidi" w:cstheme="majorBidi"/>
          <w:bCs/>
          <w:sz w:val="24"/>
          <w:szCs w:val="24"/>
        </w:rPr>
        <w:t xml:space="preserve">be tied </w:t>
      </w:r>
      <w:r w:rsidR="00234A85">
        <w:rPr>
          <w:rFonts w:asciiTheme="majorBidi" w:hAnsiTheme="majorBidi" w:cstheme="majorBidi"/>
          <w:bCs/>
          <w:sz w:val="24"/>
          <w:szCs w:val="24"/>
        </w:rPr>
        <w:t xml:space="preserve">to </w:t>
      </w:r>
      <w:r>
        <w:rPr>
          <w:rFonts w:asciiTheme="majorBidi" w:hAnsiTheme="majorBidi" w:cstheme="majorBidi"/>
          <w:bCs/>
          <w:sz w:val="24"/>
          <w:szCs w:val="24"/>
        </w:rPr>
        <w:t xml:space="preserve">existing or ongoing </w:t>
      </w:r>
      <w:r w:rsidRPr="00BA069A">
        <w:rPr>
          <w:rFonts w:asciiTheme="majorBidi" w:hAnsiTheme="majorBidi" w:cstheme="majorBidi"/>
          <w:bCs/>
          <w:sz w:val="24"/>
          <w:szCs w:val="24"/>
        </w:rPr>
        <w:t>campus sustainability project</w:t>
      </w:r>
      <w:r>
        <w:rPr>
          <w:rFonts w:asciiTheme="majorBidi" w:hAnsiTheme="majorBidi" w:cstheme="majorBidi"/>
          <w:bCs/>
          <w:sz w:val="24"/>
          <w:szCs w:val="24"/>
        </w:rPr>
        <w:t xml:space="preserve">(s) </w:t>
      </w:r>
      <w:hyperlink r:id="rId17" w:history="1">
        <w:r w:rsidRPr="00DA11EE">
          <w:rPr>
            <w:rStyle w:val="Hyperlink"/>
            <w:rFonts w:asciiTheme="majorBidi" w:hAnsiTheme="majorBidi" w:cstheme="majorBidi"/>
            <w:sz w:val="24"/>
            <w:szCs w:val="24"/>
          </w:rPr>
          <w:t>https://icap.sustainability.illinois.edu</w:t>
        </w:r>
      </w:hyperlink>
      <w:r>
        <w:rPr>
          <w:rFonts w:asciiTheme="majorBidi" w:hAnsiTheme="majorBidi" w:cstheme="majorBidi"/>
          <w:bCs/>
          <w:sz w:val="24"/>
          <w:szCs w:val="24"/>
        </w:rPr>
        <w:t xml:space="preserve">, and/or use campus (or </w:t>
      </w:r>
      <w:r w:rsidRPr="00BA069A">
        <w:rPr>
          <w:rFonts w:ascii="Times New Roman" w:hAnsi="Times New Roman" w:cs="Times New Roman"/>
          <w:sz w:val="24"/>
        </w:rPr>
        <w:t>surrounding communit</w:t>
      </w:r>
      <w:r>
        <w:rPr>
          <w:rFonts w:ascii="Times New Roman" w:hAnsi="Times New Roman" w:cs="Times New Roman"/>
          <w:sz w:val="24"/>
        </w:rPr>
        <w:t>ies)</w:t>
      </w:r>
      <w:r>
        <w:rPr>
          <w:rFonts w:asciiTheme="majorBidi" w:hAnsiTheme="majorBidi" w:cstheme="majorBidi"/>
          <w:bCs/>
          <w:sz w:val="24"/>
          <w:szCs w:val="24"/>
        </w:rPr>
        <w:t xml:space="preserve"> facilities/programs (</w:t>
      </w:r>
      <w:hyperlink r:id="rId18" w:history="1">
        <w:r w:rsidRPr="00D646AA">
          <w:rPr>
            <w:rStyle w:val="Hyperlink"/>
            <w:rFonts w:asciiTheme="majorBidi" w:hAnsiTheme="majorBidi" w:cstheme="majorBidi"/>
            <w:bCs/>
            <w:sz w:val="24"/>
            <w:szCs w:val="24"/>
          </w:rPr>
          <w:t>https://icap.sustainability.illinois.edu/collections/living-lab-facilities-programs</w:t>
        </w:r>
      </w:hyperlink>
      <w:r>
        <w:rPr>
          <w:rFonts w:asciiTheme="majorBidi" w:hAnsiTheme="majorBidi" w:cstheme="majorBidi"/>
          <w:bCs/>
          <w:sz w:val="24"/>
          <w:szCs w:val="24"/>
        </w:rPr>
        <w:t xml:space="preserve">) </w:t>
      </w:r>
      <w:r w:rsidRPr="00BA069A">
        <w:rPr>
          <w:rFonts w:asciiTheme="majorBidi" w:hAnsiTheme="majorBidi" w:cstheme="majorBidi"/>
          <w:bCs/>
          <w:sz w:val="24"/>
          <w:szCs w:val="24"/>
        </w:rPr>
        <w:t xml:space="preserve">as </w:t>
      </w:r>
      <w:r>
        <w:rPr>
          <w:rFonts w:asciiTheme="majorBidi" w:hAnsiTheme="majorBidi" w:cstheme="majorBidi"/>
          <w:bCs/>
          <w:sz w:val="24"/>
          <w:szCs w:val="24"/>
        </w:rPr>
        <w:t xml:space="preserve">a </w:t>
      </w:r>
      <w:r w:rsidRPr="00BA069A">
        <w:rPr>
          <w:rFonts w:asciiTheme="majorBidi" w:hAnsiTheme="majorBidi" w:cstheme="majorBidi"/>
          <w:bCs/>
          <w:sz w:val="24"/>
          <w:szCs w:val="24"/>
        </w:rPr>
        <w:t>testbed</w:t>
      </w:r>
      <w:r>
        <w:rPr>
          <w:rFonts w:asciiTheme="majorBidi" w:hAnsiTheme="majorBidi" w:cstheme="majorBidi"/>
          <w:bCs/>
          <w:sz w:val="24"/>
          <w:szCs w:val="24"/>
        </w:rPr>
        <w:t xml:space="preserve"> (case study). In general, the proposed project should be </w:t>
      </w:r>
      <w:r w:rsidRPr="004B2611">
        <w:rPr>
          <w:rFonts w:asciiTheme="majorBidi" w:hAnsiTheme="majorBidi" w:cstheme="majorBidi"/>
          <w:bCs/>
          <w:sz w:val="24"/>
          <w:szCs w:val="24"/>
        </w:rPr>
        <w:t xml:space="preserve">relevant to one of the </w:t>
      </w:r>
      <w:proofErr w:type="spellStart"/>
      <w:r w:rsidRPr="004B2611">
        <w:rPr>
          <w:rFonts w:asciiTheme="majorBidi" w:hAnsiTheme="majorBidi" w:cstheme="majorBidi"/>
          <w:bCs/>
          <w:sz w:val="24"/>
          <w:szCs w:val="24"/>
        </w:rPr>
        <w:t>iCAP</w:t>
      </w:r>
      <w:proofErr w:type="spellEnd"/>
      <w:r w:rsidRPr="004B2611">
        <w:rPr>
          <w:rFonts w:asciiTheme="majorBidi" w:hAnsiTheme="majorBidi" w:cstheme="majorBidi"/>
          <w:bCs/>
          <w:sz w:val="24"/>
          <w:szCs w:val="24"/>
        </w:rPr>
        <w:t xml:space="preserve"> objectives/strategies, as stated in 2015 </w:t>
      </w:r>
      <w:proofErr w:type="spellStart"/>
      <w:r w:rsidRPr="004B2611">
        <w:rPr>
          <w:rFonts w:asciiTheme="majorBidi" w:hAnsiTheme="majorBidi" w:cstheme="majorBidi"/>
          <w:bCs/>
          <w:sz w:val="24"/>
          <w:szCs w:val="24"/>
        </w:rPr>
        <w:t>iCAP</w:t>
      </w:r>
      <w:proofErr w:type="spellEnd"/>
      <w:r w:rsidRPr="004B2611">
        <w:rPr>
          <w:rFonts w:asciiTheme="majorBidi" w:hAnsiTheme="majorBidi" w:cstheme="majorBidi"/>
          <w:bCs/>
          <w:sz w:val="24"/>
          <w:szCs w:val="24"/>
        </w:rPr>
        <w:t xml:space="preserve">: </w:t>
      </w:r>
      <w:hyperlink r:id="rId19" w:history="1">
        <w:r w:rsidRPr="004B2611">
          <w:rPr>
            <w:rStyle w:val="Hyperlink"/>
            <w:rFonts w:asciiTheme="majorBidi" w:hAnsiTheme="majorBidi" w:cstheme="majorBidi"/>
            <w:bCs/>
            <w:sz w:val="24"/>
            <w:szCs w:val="24"/>
          </w:rPr>
          <w:t>http://sustainability.illinois.edu/wp-content/uploads/2016/12/2015iCAPweb.pdf</w:t>
        </w:r>
      </w:hyperlink>
      <w:r w:rsidRPr="00D83385">
        <w:rPr>
          <w:rStyle w:val="Hyperlink"/>
          <w:rFonts w:asciiTheme="majorBidi" w:hAnsiTheme="majorBidi" w:cstheme="majorBidi"/>
          <w:bCs/>
          <w:sz w:val="24"/>
          <w:szCs w:val="24"/>
        </w:rPr>
        <w:t>.</w:t>
      </w:r>
      <w:r w:rsidRPr="00D83385">
        <w:rPr>
          <w:rFonts w:asciiTheme="majorBidi" w:hAnsiTheme="majorBidi" w:cstheme="majorBidi"/>
          <w:bCs/>
          <w:sz w:val="24"/>
          <w:szCs w:val="24"/>
        </w:rPr>
        <w:t xml:space="preserve">   </w:t>
      </w:r>
    </w:p>
    <w:p w14:paraId="0F6C6ED0" w14:textId="2CD8654E" w:rsidR="00504604" w:rsidRPr="00D83385" w:rsidRDefault="00504604" w:rsidP="004F5627">
      <w:pPr>
        <w:pStyle w:val="ListParagraph"/>
        <w:numPr>
          <w:ilvl w:val="0"/>
          <w:numId w:val="1"/>
        </w:numPr>
        <w:spacing w:before="120" w:after="120" w:line="240" w:lineRule="auto"/>
        <w:rPr>
          <w:rFonts w:asciiTheme="majorBidi" w:hAnsiTheme="majorBidi" w:cstheme="majorBidi"/>
          <w:sz w:val="24"/>
          <w:szCs w:val="24"/>
        </w:rPr>
      </w:pPr>
      <w:r w:rsidRPr="00D83385">
        <w:rPr>
          <w:rFonts w:asciiTheme="majorBidi" w:hAnsiTheme="majorBidi" w:cstheme="majorBidi"/>
          <w:sz w:val="24"/>
          <w:szCs w:val="24"/>
        </w:rPr>
        <w:t xml:space="preserve">The proposal for </w:t>
      </w:r>
      <w:r w:rsidRPr="00D83385">
        <w:rPr>
          <w:rFonts w:asciiTheme="majorBidi" w:hAnsiTheme="majorBidi" w:cstheme="majorBidi"/>
          <w:bCs/>
          <w:sz w:val="24"/>
          <w:szCs w:val="24"/>
        </w:rPr>
        <w:t xml:space="preserve">external funding </w:t>
      </w:r>
      <w:r w:rsidRPr="00D83385">
        <w:rPr>
          <w:rFonts w:asciiTheme="majorBidi" w:hAnsiTheme="majorBidi" w:cstheme="majorBidi"/>
          <w:sz w:val="24"/>
          <w:szCs w:val="24"/>
        </w:rPr>
        <w:t xml:space="preserve">must be tied to funding of not less than </w:t>
      </w:r>
      <w:r w:rsidRPr="004F5627">
        <w:rPr>
          <w:rFonts w:asciiTheme="majorBidi" w:hAnsiTheme="majorBidi" w:cstheme="majorBidi"/>
          <w:b/>
          <w:bCs/>
          <w:sz w:val="24"/>
          <w:szCs w:val="24"/>
        </w:rPr>
        <w:t>$1M</w:t>
      </w:r>
      <w:r w:rsidR="00234A85">
        <w:rPr>
          <w:rFonts w:asciiTheme="majorBidi" w:hAnsiTheme="majorBidi" w:cstheme="majorBidi"/>
          <w:sz w:val="24"/>
          <w:szCs w:val="24"/>
        </w:rPr>
        <w:t>.</w:t>
      </w:r>
      <w:r w:rsidRPr="00D83385">
        <w:rPr>
          <w:rFonts w:asciiTheme="majorBidi" w:hAnsiTheme="majorBidi" w:cstheme="majorBidi"/>
          <w:sz w:val="24"/>
          <w:szCs w:val="24"/>
        </w:rPr>
        <w:t xml:space="preserve"> </w:t>
      </w:r>
    </w:p>
    <w:p w14:paraId="4DE3C826" w14:textId="01A7B401" w:rsidR="00504604" w:rsidRDefault="00504604" w:rsidP="004F5627">
      <w:pPr>
        <w:pStyle w:val="ListParagraph"/>
        <w:numPr>
          <w:ilvl w:val="0"/>
          <w:numId w:val="1"/>
        </w:numPr>
        <w:spacing w:before="120" w:after="120" w:line="240" w:lineRule="auto"/>
        <w:rPr>
          <w:rFonts w:asciiTheme="majorBidi" w:hAnsiTheme="majorBidi" w:cstheme="majorBidi"/>
          <w:bCs/>
          <w:sz w:val="24"/>
          <w:szCs w:val="24"/>
        </w:rPr>
      </w:pPr>
      <w:r w:rsidRPr="00D83385">
        <w:rPr>
          <w:rFonts w:asciiTheme="majorBidi" w:hAnsiTheme="majorBidi" w:cstheme="majorBidi"/>
          <w:bCs/>
          <w:sz w:val="24"/>
          <w:szCs w:val="24"/>
        </w:rPr>
        <w:t>The proposal team must include more than two PIs; priority will be given</w:t>
      </w:r>
      <w:r>
        <w:rPr>
          <w:rFonts w:asciiTheme="majorBidi" w:hAnsiTheme="majorBidi" w:cstheme="majorBidi"/>
          <w:bCs/>
          <w:sz w:val="24"/>
          <w:szCs w:val="24"/>
        </w:rPr>
        <w:t xml:space="preserve"> to </w:t>
      </w:r>
      <w:r w:rsidRPr="00BA069A">
        <w:rPr>
          <w:rFonts w:asciiTheme="majorBidi" w:hAnsiTheme="majorBidi" w:cstheme="majorBidi"/>
          <w:bCs/>
          <w:sz w:val="24"/>
          <w:szCs w:val="24"/>
        </w:rPr>
        <w:t>interdisciplinary</w:t>
      </w:r>
      <w:r>
        <w:rPr>
          <w:rFonts w:asciiTheme="majorBidi" w:hAnsiTheme="majorBidi" w:cstheme="majorBidi"/>
          <w:bCs/>
          <w:sz w:val="24"/>
          <w:szCs w:val="24"/>
        </w:rPr>
        <w:t xml:space="preserve"> projects</w:t>
      </w:r>
      <w:r w:rsidR="00234A85">
        <w:rPr>
          <w:rFonts w:asciiTheme="majorBidi" w:hAnsiTheme="majorBidi" w:cstheme="majorBidi"/>
          <w:bCs/>
          <w:sz w:val="24"/>
          <w:szCs w:val="24"/>
        </w:rPr>
        <w:t>.</w:t>
      </w:r>
    </w:p>
    <w:p w14:paraId="196890AC" w14:textId="6A374F68" w:rsidR="00B34112" w:rsidRPr="00B34112" w:rsidRDefault="00B34112" w:rsidP="004F5627">
      <w:pPr>
        <w:pStyle w:val="ListParagraph"/>
        <w:numPr>
          <w:ilvl w:val="0"/>
          <w:numId w:val="1"/>
        </w:numPr>
        <w:spacing w:before="120" w:after="120" w:line="240" w:lineRule="auto"/>
        <w:rPr>
          <w:rFonts w:asciiTheme="majorBidi" w:hAnsiTheme="majorBidi" w:cstheme="majorBidi"/>
          <w:sz w:val="24"/>
          <w:szCs w:val="24"/>
        </w:rPr>
      </w:pPr>
      <w:r>
        <w:rPr>
          <w:rFonts w:asciiTheme="majorBidi" w:hAnsiTheme="majorBidi" w:cstheme="majorBidi"/>
          <w:sz w:val="24"/>
          <w:szCs w:val="24"/>
        </w:rPr>
        <w:t>The sooner the LOI is submitted, the better chance for the seed funding, i.e</w:t>
      </w:r>
      <w:r w:rsidR="00320EC3">
        <w:rPr>
          <w:rFonts w:asciiTheme="majorBidi" w:hAnsiTheme="majorBidi" w:cstheme="majorBidi"/>
          <w:sz w:val="24"/>
          <w:szCs w:val="24"/>
        </w:rPr>
        <w:t>.</w:t>
      </w:r>
      <w:r>
        <w:rPr>
          <w:rFonts w:asciiTheme="majorBidi" w:hAnsiTheme="majorBidi" w:cstheme="majorBidi"/>
          <w:sz w:val="24"/>
          <w:szCs w:val="24"/>
        </w:rPr>
        <w:t xml:space="preserve">, sufficient time should be left (e.g., </w:t>
      </w:r>
      <w:r w:rsidR="006C0864">
        <w:rPr>
          <w:rFonts w:asciiTheme="majorBidi" w:hAnsiTheme="majorBidi" w:cstheme="majorBidi"/>
          <w:sz w:val="24"/>
          <w:szCs w:val="24"/>
        </w:rPr>
        <w:t>three</w:t>
      </w:r>
      <w:r>
        <w:rPr>
          <w:rFonts w:asciiTheme="majorBidi" w:hAnsiTheme="majorBidi" w:cstheme="majorBidi"/>
          <w:sz w:val="24"/>
          <w:szCs w:val="24"/>
        </w:rPr>
        <w:t xml:space="preserve"> months or longer) for preparing the proposal for external funding. </w:t>
      </w:r>
      <w:r w:rsidR="00537B19">
        <w:rPr>
          <w:rFonts w:asciiTheme="majorBidi" w:hAnsiTheme="majorBidi" w:cstheme="majorBidi"/>
          <w:sz w:val="24"/>
          <w:szCs w:val="24"/>
        </w:rPr>
        <w:t xml:space="preserve">In general, the </w:t>
      </w:r>
      <w:r w:rsidR="00537B19" w:rsidRPr="00204131">
        <w:rPr>
          <w:rFonts w:asciiTheme="majorBidi" w:hAnsiTheme="majorBidi" w:cstheme="majorBidi"/>
          <w:b/>
          <w:sz w:val="24"/>
          <w:szCs w:val="24"/>
        </w:rPr>
        <w:t xml:space="preserve">LOI should be submitted </w:t>
      </w:r>
      <w:r w:rsidR="006C0864" w:rsidRPr="00204131">
        <w:rPr>
          <w:rFonts w:asciiTheme="majorBidi" w:hAnsiTheme="majorBidi" w:cstheme="majorBidi"/>
          <w:b/>
          <w:sz w:val="24"/>
          <w:szCs w:val="24"/>
        </w:rPr>
        <w:t>during</w:t>
      </w:r>
      <w:r w:rsidR="00537B19" w:rsidRPr="00204131">
        <w:rPr>
          <w:rFonts w:asciiTheme="majorBidi" w:hAnsiTheme="majorBidi" w:cstheme="majorBidi"/>
          <w:b/>
          <w:sz w:val="24"/>
          <w:szCs w:val="24"/>
        </w:rPr>
        <w:t xml:space="preserve"> the first week of a month</w:t>
      </w:r>
      <w:r w:rsidR="006C0864">
        <w:rPr>
          <w:rFonts w:asciiTheme="majorBidi" w:hAnsiTheme="majorBidi" w:cstheme="majorBidi"/>
          <w:sz w:val="24"/>
          <w:szCs w:val="24"/>
        </w:rPr>
        <w:t xml:space="preserve"> for prompt consideration by the review committee</w:t>
      </w:r>
      <w:r w:rsidR="0033655F">
        <w:rPr>
          <w:rFonts w:asciiTheme="majorBidi" w:hAnsiTheme="majorBidi" w:cstheme="majorBidi"/>
          <w:sz w:val="24"/>
          <w:szCs w:val="24"/>
        </w:rPr>
        <w:t>.</w:t>
      </w:r>
      <w:r w:rsidR="00537B19">
        <w:rPr>
          <w:rFonts w:asciiTheme="majorBidi" w:hAnsiTheme="majorBidi" w:cstheme="majorBidi"/>
          <w:sz w:val="24"/>
          <w:szCs w:val="24"/>
        </w:rPr>
        <w:t xml:space="preserve">  </w:t>
      </w:r>
      <w:r>
        <w:rPr>
          <w:rFonts w:asciiTheme="majorBidi" w:hAnsiTheme="majorBidi" w:cstheme="majorBidi"/>
          <w:sz w:val="24"/>
          <w:szCs w:val="24"/>
        </w:rPr>
        <w:t xml:space="preserve"> </w:t>
      </w:r>
    </w:p>
    <w:p w14:paraId="3682488D" w14:textId="70997ACB" w:rsidR="00504604" w:rsidRPr="004B2611" w:rsidRDefault="00504604" w:rsidP="004F5627">
      <w:pPr>
        <w:pStyle w:val="ListParagraph"/>
        <w:numPr>
          <w:ilvl w:val="0"/>
          <w:numId w:val="1"/>
        </w:numPr>
        <w:spacing w:before="120" w:after="120" w:line="240" w:lineRule="auto"/>
        <w:rPr>
          <w:rFonts w:asciiTheme="majorBidi" w:hAnsiTheme="majorBidi" w:cstheme="majorBidi"/>
          <w:sz w:val="24"/>
          <w:szCs w:val="24"/>
        </w:rPr>
      </w:pPr>
      <w:r>
        <w:rPr>
          <w:rFonts w:asciiTheme="majorBidi" w:hAnsiTheme="majorBidi" w:cstheme="majorBidi"/>
          <w:bCs/>
          <w:sz w:val="24"/>
          <w:szCs w:val="24"/>
        </w:rPr>
        <w:t xml:space="preserve">The </w:t>
      </w:r>
      <w:r w:rsidRPr="0086139F">
        <w:rPr>
          <w:rFonts w:asciiTheme="majorBidi" w:hAnsiTheme="majorBidi" w:cstheme="majorBidi"/>
          <w:bCs/>
          <w:sz w:val="24"/>
          <w:szCs w:val="24"/>
        </w:rPr>
        <w:t>proposal</w:t>
      </w:r>
      <w:r>
        <w:rPr>
          <w:rFonts w:asciiTheme="majorBidi" w:hAnsiTheme="majorBidi" w:cstheme="majorBidi"/>
          <w:bCs/>
          <w:sz w:val="24"/>
          <w:szCs w:val="24"/>
        </w:rPr>
        <w:t xml:space="preserve"> for external funding source must be finished and submitted via iSEE if it is supported by the iSEE seed funding. If the proposal is funded, </w:t>
      </w:r>
      <w:r w:rsidRPr="0086139F">
        <w:rPr>
          <w:rFonts w:asciiTheme="majorBidi" w:hAnsiTheme="majorBidi" w:cstheme="majorBidi"/>
          <w:bCs/>
          <w:sz w:val="24"/>
          <w:szCs w:val="24"/>
        </w:rPr>
        <w:t xml:space="preserve">all ICR will be </w:t>
      </w:r>
      <w:r>
        <w:rPr>
          <w:rFonts w:asciiTheme="majorBidi" w:hAnsiTheme="majorBidi" w:cstheme="majorBidi"/>
          <w:bCs/>
          <w:sz w:val="24"/>
          <w:szCs w:val="24"/>
        </w:rPr>
        <w:t xml:space="preserve">sent </w:t>
      </w:r>
      <w:r w:rsidRPr="0086139F">
        <w:rPr>
          <w:rFonts w:asciiTheme="majorBidi" w:hAnsiTheme="majorBidi" w:cstheme="majorBidi"/>
          <w:bCs/>
          <w:sz w:val="24"/>
          <w:szCs w:val="24"/>
        </w:rPr>
        <w:t xml:space="preserve">back to </w:t>
      </w:r>
      <w:r w:rsidR="00234A85">
        <w:rPr>
          <w:rFonts w:asciiTheme="majorBidi" w:hAnsiTheme="majorBidi" w:cstheme="majorBidi"/>
          <w:bCs/>
          <w:sz w:val="24"/>
          <w:szCs w:val="24"/>
        </w:rPr>
        <w:t>the Principal Investigators’</w:t>
      </w:r>
      <w:r w:rsidR="00234A85" w:rsidRPr="0086139F">
        <w:rPr>
          <w:rFonts w:asciiTheme="majorBidi" w:hAnsiTheme="majorBidi" w:cstheme="majorBidi"/>
          <w:bCs/>
          <w:sz w:val="24"/>
          <w:szCs w:val="24"/>
        </w:rPr>
        <w:t xml:space="preserve"> </w:t>
      </w:r>
      <w:r w:rsidRPr="0086139F">
        <w:rPr>
          <w:rFonts w:asciiTheme="majorBidi" w:hAnsiTheme="majorBidi" w:cstheme="majorBidi"/>
          <w:bCs/>
          <w:sz w:val="24"/>
          <w:szCs w:val="24"/>
        </w:rPr>
        <w:t>home department</w:t>
      </w:r>
      <w:r w:rsidR="00234A85">
        <w:rPr>
          <w:rFonts w:asciiTheme="majorBidi" w:hAnsiTheme="majorBidi" w:cstheme="majorBidi"/>
          <w:bCs/>
          <w:sz w:val="24"/>
          <w:szCs w:val="24"/>
        </w:rPr>
        <w:t>s.</w:t>
      </w:r>
    </w:p>
    <w:p w14:paraId="3F260E88" w14:textId="77777777" w:rsidR="00504604" w:rsidRDefault="00504604" w:rsidP="004F5627">
      <w:pPr>
        <w:spacing w:after="120" w:line="240" w:lineRule="auto"/>
        <w:rPr>
          <w:rFonts w:asciiTheme="majorBidi" w:hAnsiTheme="majorBidi" w:cstheme="majorBidi"/>
          <w:b/>
          <w:sz w:val="24"/>
          <w:szCs w:val="24"/>
        </w:rPr>
      </w:pPr>
      <w:bookmarkStart w:id="4" w:name="_GoBack"/>
      <w:bookmarkEnd w:id="4"/>
    </w:p>
    <w:p w14:paraId="320851EC" w14:textId="77777777" w:rsidR="00504604" w:rsidRPr="00D83385" w:rsidRDefault="00504604" w:rsidP="004F5627">
      <w:pPr>
        <w:spacing w:after="120" w:line="240" w:lineRule="auto"/>
        <w:rPr>
          <w:rFonts w:asciiTheme="majorBidi" w:hAnsiTheme="majorBidi" w:cstheme="majorBidi"/>
          <w:b/>
          <w:sz w:val="24"/>
          <w:szCs w:val="24"/>
        </w:rPr>
      </w:pPr>
      <w:r>
        <w:rPr>
          <w:rFonts w:asciiTheme="majorBidi" w:hAnsiTheme="majorBidi" w:cstheme="majorBidi"/>
          <w:b/>
          <w:sz w:val="24"/>
          <w:szCs w:val="24"/>
        </w:rPr>
        <w:t xml:space="preserve">Letter of Intent </w:t>
      </w:r>
      <w:r w:rsidRPr="00D0173E">
        <w:rPr>
          <w:rFonts w:asciiTheme="majorBidi" w:hAnsiTheme="majorBidi" w:cstheme="majorBidi"/>
          <w:b/>
          <w:sz w:val="24"/>
          <w:szCs w:val="24"/>
        </w:rPr>
        <w:t>Preparation Guidelines</w:t>
      </w:r>
    </w:p>
    <w:p w14:paraId="043B8E66" w14:textId="77777777" w:rsidR="00504604" w:rsidRDefault="00504604" w:rsidP="004F5627">
      <w:pPr>
        <w:spacing w:after="120" w:line="240" w:lineRule="auto"/>
        <w:rPr>
          <w:rFonts w:asciiTheme="majorBidi" w:hAnsiTheme="majorBidi" w:cstheme="majorBidi"/>
          <w:b/>
          <w:bCs/>
          <w:sz w:val="24"/>
          <w:szCs w:val="24"/>
        </w:rPr>
      </w:pPr>
      <w:r>
        <w:rPr>
          <w:rFonts w:asciiTheme="majorBidi" w:hAnsiTheme="majorBidi" w:cstheme="majorBidi"/>
          <w:b/>
          <w:bCs/>
          <w:sz w:val="24"/>
          <w:szCs w:val="24"/>
        </w:rPr>
        <w:t>In order to apply for seed funding, a letter of intent (LOI) needs to be submitted to iSEE. LOIs may be submitted at any time but usually several months or more before the deadline of the proposal for external funding.</w:t>
      </w:r>
    </w:p>
    <w:p w14:paraId="7BD2935A" w14:textId="3BF3A05A" w:rsidR="00504604" w:rsidRPr="00D83385" w:rsidRDefault="00504604" w:rsidP="004F5627">
      <w:pPr>
        <w:spacing w:after="120" w:line="240" w:lineRule="auto"/>
        <w:rPr>
          <w:rFonts w:asciiTheme="majorBidi" w:hAnsiTheme="majorBidi" w:cstheme="majorBidi"/>
          <w:b/>
          <w:bCs/>
          <w:sz w:val="24"/>
          <w:szCs w:val="24"/>
        </w:rPr>
      </w:pPr>
      <w:r>
        <w:rPr>
          <w:rFonts w:asciiTheme="majorBidi" w:hAnsiTheme="majorBidi" w:cstheme="majorBidi"/>
          <w:b/>
          <w:bCs/>
          <w:sz w:val="24"/>
          <w:szCs w:val="24"/>
        </w:rPr>
        <w:t xml:space="preserve">Only the LOI (see the template) is needed </w:t>
      </w:r>
      <w:r w:rsidR="00234A85">
        <w:rPr>
          <w:rFonts w:asciiTheme="majorBidi" w:hAnsiTheme="majorBidi" w:cstheme="majorBidi"/>
          <w:b/>
          <w:bCs/>
          <w:sz w:val="24"/>
          <w:szCs w:val="24"/>
        </w:rPr>
        <w:t xml:space="preserve">to </w:t>
      </w:r>
      <w:r>
        <w:rPr>
          <w:rFonts w:asciiTheme="majorBidi" w:hAnsiTheme="majorBidi" w:cstheme="majorBidi"/>
          <w:b/>
          <w:bCs/>
          <w:sz w:val="24"/>
          <w:szCs w:val="24"/>
        </w:rPr>
        <w:t>apply for seed funding.</w:t>
      </w:r>
    </w:p>
    <w:p w14:paraId="586BDBA8" w14:textId="77777777" w:rsidR="00504604" w:rsidRDefault="00504604" w:rsidP="004F5627">
      <w:pPr>
        <w:spacing w:after="120" w:line="240" w:lineRule="auto"/>
        <w:rPr>
          <w:rFonts w:asciiTheme="majorBidi" w:hAnsiTheme="majorBidi" w:cstheme="majorBidi"/>
          <w:bCs/>
          <w:sz w:val="24"/>
          <w:szCs w:val="24"/>
        </w:rPr>
      </w:pPr>
      <w:r>
        <w:rPr>
          <w:rFonts w:asciiTheme="majorBidi" w:hAnsiTheme="majorBidi" w:cstheme="majorBidi"/>
          <w:bCs/>
          <w:sz w:val="24"/>
          <w:szCs w:val="24"/>
        </w:rPr>
        <w:t xml:space="preserve">A list of national programs and the links between each of the programs and selected </w:t>
      </w:r>
      <w:proofErr w:type="spellStart"/>
      <w:r>
        <w:rPr>
          <w:rFonts w:asciiTheme="majorBidi" w:hAnsiTheme="majorBidi" w:cstheme="majorBidi"/>
          <w:bCs/>
          <w:sz w:val="24"/>
          <w:szCs w:val="24"/>
        </w:rPr>
        <w:t>iCAP</w:t>
      </w:r>
      <w:proofErr w:type="spellEnd"/>
      <w:r>
        <w:rPr>
          <w:rFonts w:asciiTheme="majorBidi" w:hAnsiTheme="majorBidi" w:cstheme="majorBidi"/>
          <w:bCs/>
          <w:sz w:val="24"/>
          <w:szCs w:val="24"/>
        </w:rPr>
        <w:t xml:space="preserve"> project are provided in the appendix. However, the external funding sources are not limited to those in the list.</w:t>
      </w:r>
    </w:p>
    <w:p w14:paraId="3CD68E87" w14:textId="27A60B2B" w:rsidR="00504604" w:rsidRPr="00C3063B" w:rsidRDefault="00504604" w:rsidP="004F5627">
      <w:pPr>
        <w:spacing w:after="120" w:line="240" w:lineRule="auto"/>
        <w:rPr>
          <w:rFonts w:asciiTheme="majorBidi" w:hAnsiTheme="majorBidi" w:cstheme="majorBidi"/>
          <w:sz w:val="24"/>
          <w:szCs w:val="24"/>
        </w:rPr>
      </w:pPr>
      <w:r>
        <w:rPr>
          <w:rFonts w:asciiTheme="majorBidi" w:hAnsiTheme="majorBidi" w:cstheme="majorBidi"/>
          <w:bCs/>
          <w:sz w:val="24"/>
          <w:szCs w:val="24"/>
        </w:rPr>
        <w:t xml:space="preserve">The LOI is limited to </w:t>
      </w:r>
      <w:r w:rsidR="00234A85">
        <w:rPr>
          <w:rFonts w:asciiTheme="majorBidi" w:hAnsiTheme="majorBidi" w:cstheme="majorBidi"/>
          <w:bCs/>
          <w:sz w:val="24"/>
          <w:szCs w:val="24"/>
        </w:rPr>
        <w:t xml:space="preserve">three </w:t>
      </w:r>
      <w:r>
        <w:rPr>
          <w:rFonts w:asciiTheme="majorBidi" w:hAnsiTheme="majorBidi" w:cstheme="majorBidi"/>
          <w:bCs/>
          <w:sz w:val="24"/>
          <w:szCs w:val="24"/>
        </w:rPr>
        <w:t xml:space="preserve">pages and must use the attached template. In general, the LOI must address how the criteria listed above are met, as well as s a description of the research for the external proposal and how the seed funding will be used. </w:t>
      </w:r>
      <w:r w:rsidRPr="009B3C35">
        <w:rPr>
          <w:rFonts w:asciiTheme="majorBidi" w:hAnsiTheme="majorBidi" w:cstheme="majorBidi"/>
          <w:bCs/>
          <w:sz w:val="24"/>
          <w:szCs w:val="24"/>
        </w:rPr>
        <w:t xml:space="preserve">If </w:t>
      </w:r>
      <w:r w:rsidRPr="009B3C35">
        <w:rPr>
          <w:rFonts w:asciiTheme="majorBidi" w:hAnsiTheme="majorBidi" w:cstheme="majorBidi"/>
          <w:sz w:val="24"/>
          <w:szCs w:val="24"/>
        </w:rPr>
        <w:t xml:space="preserve">the </w:t>
      </w:r>
      <w:r w:rsidRPr="009B3C35">
        <w:rPr>
          <w:rFonts w:asciiTheme="majorBidi" w:hAnsiTheme="majorBidi" w:cstheme="majorBidi"/>
          <w:bCs/>
          <w:sz w:val="24"/>
          <w:szCs w:val="24"/>
        </w:rPr>
        <w:t xml:space="preserve">external funding </w:t>
      </w:r>
      <w:r w:rsidRPr="009B3C35">
        <w:rPr>
          <w:rFonts w:asciiTheme="majorBidi" w:hAnsiTheme="majorBidi" w:cstheme="majorBidi"/>
          <w:sz w:val="24"/>
          <w:szCs w:val="24"/>
        </w:rPr>
        <w:t xml:space="preserve">proposal involves collaboration with campus Facilities &amp; Services (F&amp;S) or other administrative staff, the LOI must include an explanation of this collaboration. </w:t>
      </w:r>
      <w:r>
        <w:rPr>
          <w:rFonts w:asciiTheme="majorBidi" w:hAnsiTheme="majorBidi" w:cstheme="majorBidi"/>
          <w:sz w:val="24"/>
          <w:szCs w:val="24"/>
        </w:rPr>
        <w:t xml:space="preserve">If the LOI is selected and </w:t>
      </w:r>
      <w:r w:rsidRPr="009B3C35">
        <w:rPr>
          <w:rFonts w:asciiTheme="majorBidi" w:hAnsiTheme="majorBidi" w:cstheme="majorBidi"/>
          <w:sz w:val="24"/>
          <w:szCs w:val="24"/>
        </w:rPr>
        <w:t xml:space="preserve">the expertise and time required </w:t>
      </w:r>
      <w:r>
        <w:rPr>
          <w:rFonts w:asciiTheme="majorBidi" w:hAnsiTheme="majorBidi" w:cstheme="majorBidi"/>
          <w:sz w:val="24"/>
          <w:szCs w:val="24"/>
        </w:rPr>
        <w:t xml:space="preserve">in the proposal for external funding </w:t>
      </w:r>
      <w:r w:rsidRPr="009B3C35">
        <w:rPr>
          <w:rFonts w:asciiTheme="majorBidi" w:hAnsiTheme="majorBidi" w:cstheme="majorBidi"/>
          <w:sz w:val="24"/>
          <w:szCs w:val="24"/>
        </w:rPr>
        <w:t xml:space="preserve">are beyond the regular job responsibilities </w:t>
      </w:r>
      <w:r w:rsidRPr="009B3C35">
        <w:rPr>
          <w:rFonts w:asciiTheme="majorBidi" w:hAnsiTheme="majorBidi" w:cstheme="majorBidi"/>
          <w:sz w:val="24"/>
          <w:szCs w:val="24"/>
        </w:rPr>
        <w:lastRenderedPageBreak/>
        <w:t>of the related administrative staff, an agree</w:t>
      </w:r>
      <w:r>
        <w:rPr>
          <w:rFonts w:asciiTheme="majorBidi" w:hAnsiTheme="majorBidi" w:cstheme="majorBidi"/>
          <w:sz w:val="24"/>
          <w:szCs w:val="24"/>
        </w:rPr>
        <w:t>d</w:t>
      </w:r>
      <w:r w:rsidR="00234A85">
        <w:rPr>
          <w:rFonts w:asciiTheme="majorBidi" w:hAnsiTheme="majorBidi" w:cstheme="majorBidi"/>
          <w:sz w:val="24"/>
          <w:szCs w:val="24"/>
        </w:rPr>
        <w:t>-</w:t>
      </w:r>
      <w:r>
        <w:rPr>
          <w:rFonts w:asciiTheme="majorBidi" w:hAnsiTheme="majorBidi" w:cstheme="majorBidi"/>
          <w:sz w:val="24"/>
          <w:szCs w:val="24"/>
        </w:rPr>
        <w:t xml:space="preserve">upon budget must be reached </w:t>
      </w:r>
      <w:r w:rsidRPr="009B3C35">
        <w:rPr>
          <w:rFonts w:asciiTheme="majorBidi" w:hAnsiTheme="majorBidi" w:cstheme="majorBidi"/>
          <w:sz w:val="24"/>
          <w:szCs w:val="24"/>
        </w:rPr>
        <w:t>between the proposal team and the administrative unit</w:t>
      </w:r>
      <w:r w:rsidR="00234A85">
        <w:rPr>
          <w:rFonts w:asciiTheme="majorBidi" w:hAnsiTheme="majorBidi" w:cstheme="majorBidi"/>
          <w:sz w:val="24"/>
          <w:szCs w:val="24"/>
        </w:rPr>
        <w:t xml:space="preserve"> </w:t>
      </w:r>
      <w:r w:rsidRPr="009B3C35">
        <w:rPr>
          <w:rFonts w:asciiTheme="majorBidi" w:hAnsiTheme="majorBidi" w:cstheme="majorBidi"/>
          <w:sz w:val="24"/>
          <w:szCs w:val="24"/>
        </w:rPr>
        <w:t>(iSEE will assist</w:t>
      </w:r>
      <w:r>
        <w:rPr>
          <w:rFonts w:asciiTheme="majorBidi" w:hAnsiTheme="majorBidi" w:cstheme="majorBidi"/>
          <w:sz w:val="24"/>
          <w:szCs w:val="24"/>
        </w:rPr>
        <w:t xml:space="preserve"> in</w:t>
      </w:r>
      <w:r w:rsidRPr="009B3C35">
        <w:rPr>
          <w:rFonts w:asciiTheme="majorBidi" w:hAnsiTheme="majorBidi" w:cstheme="majorBidi"/>
          <w:sz w:val="24"/>
          <w:szCs w:val="24"/>
        </w:rPr>
        <w:t xml:space="preserve"> the agreement preparation as needed).</w:t>
      </w:r>
      <w:r>
        <w:rPr>
          <w:rFonts w:asciiTheme="majorBidi" w:hAnsiTheme="majorBidi" w:cstheme="majorBidi"/>
          <w:sz w:val="24"/>
          <w:szCs w:val="24"/>
        </w:rPr>
        <w:t xml:space="preserve"> </w:t>
      </w:r>
    </w:p>
    <w:p w14:paraId="0E26AA5C" w14:textId="378487C9" w:rsidR="00504604" w:rsidRPr="00C3063B" w:rsidRDefault="00504604" w:rsidP="004F5627">
      <w:pPr>
        <w:spacing w:before="120" w:after="120" w:line="240" w:lineRule="auto"/>
        <w:rPr>
          <w:rFonts w:ascii="Times New Roman" w:hAnsi="Times New Roman" w:cs="Times New Roman"/>
          <w:sz w:val="24"/>
        </w:rPr>
      </w:pPr>
      <w:r w:rsidRPr="004D0B39">
        <w:rPr>
          <w:rFonts w:ascii="Times New Roman" w:hAnsi="Times New Roman" w:cs="Times New Roman"/>
          <w:sz w:val="24"/>
        </w:rPr>
        <w:t xml:space="preserve">The </w:t>
      </w:r>
      <w:r>
        <w:rPr>
          <w:rFonts w:ascii="Times New Roman" w:hAnsi="Times New Roman" w:cs="Times New Roman"/>
          <w:sz w:val="24"/>
        </w:rPr>
        <w:t xml:space="preserve">LOI </w:t>
      </w:r>
      <w:r w:rsidRPr="004D0B39">
        <w:rPr>
          <w:rFonts w:ascii="Times New Roman" w:hAnsi="Times New Roman" w:cs="Times New Roman"/>
          <w:sz w:val="24"/>
        </w:rPr>
        <w:t xml:space="preserve">must include a budget not over </w:t>
      </w:r>
      <w:r w:rsidRPr="004D0B39">
        <w:rPr>
          <w:rFonts w:ascii="Times New Roman" w:hAnsi="Times New Roman" w:cs="Times New Roman"/>
          <w:b/>
          <w:sz w:val="24"/>
        </w:rPr>
        <w:t>$30K</w:t>
      </w:r>
      <w:r w:rsidRPr="004D0B39">
        <w:rPr>
          <w:rFonts w:ascii="Times New Roman" w:hAnsi="Times New Roman" w:cs="Times New Roman"/>
          <w:sz w:val="24"/>
        </w:rPr>
        <w:t xml:space="preserve"> and </w:t>
      </w:r>
      <w:r>
        <w:rPr>
          <w:rFonts w:ascii="Times New Roman" w:hAnsi="Times New Roman" w:cs="Times New Roman"/>
          <w:sz w:val="24"/>
        </w:rPr>
        <w:t xml:space="preserve">a </w:t>
      </w:r>
      <w:r w:rsidRPr="004D0B39">
        <w:rPr>
          <w:rFonts w:ascii="Times New Roman" w:hAnsi="Times New Roman" w:cs="Times New Roman"/>
          <w:sz w:val="24"/>
        </w:rPr>
        <w:t xml:space="preserve">statement of how the funding will be used </w:t>
      </w:r>
      <w:r w:rsidR="00234A85">
        <w:rPr>
          <w:rFonts w:ascii="Times New Roman" w:hAnsi="Times New Roman" w:cs="Times New Roman"/>
          <w:sz w:val="24"/>
        </w:rPr>
        <w:t>to</w:t>
      </w:r>
      <w:r w:rsidR="00234A85" w:rsidRPr="004D0B39">
        <w:rPr>
          <w:rFonts w:ascii="Times New Roman" w:hAnsi="Times New Roman" w:cs="Times New Roman"/>
          <w:sz w:val="24"/>
        </w:rPr>
        <w:t xml:space="preserve"> prepar</w:t>
      </w:r>
      <w:r w:rsidR="00234A85">
        <w:rPr>
          <w:rFonts w:ascii="Times New Roman" w:hAnsi="Times New Roman" w:cs="Times New Roman"/>
          <w:sz w:val="24"/>
        </w:rPr>
        <w:t>e</w:t>
      </w:r>
      <w:r w:rsidR="00234A85" w:rsidRPr="004D0B39">
        <w:rPr>
          <w:rFonts w:ascii="Times New Roman" w:hAnsi="Times New Roman" w:cs="Times New Roman"/>
          <w:sz w:val="24"/>
        </w:rPr>
        <w:t xml:space="preserve"> </w:t>
      </w:r>
      <w:r>
        <w:rPr>
          <w:rFonts w:ascii="Times New Roman" w:hAnsi="Times New Roman" w:cs="Times New Roman"/>
          <w:sz w:val="24"/>
        </w:rPr>
        <w:t>the</w:t>
      </w:r>
      <w:r w:rsidRPr="004D0B39">
        <w:rPr>
          <w:rFonts w:ascii="Times New Roman" w:hAnsi="Times New Roman" w:cs="Times New Roman"/>
          <w:sz w:val="24"/>
        </w:rPr>
        <w:t xml:space="preserve"> external funding proposal</w:t>
      </w:r>
      <w:r>
        <w:rPr>
          <w:rFonts w:ascii="Times New Roman" w:hAnsi="Times New Roman" w:cs="Times New Roman"/>
          <w:sz w:val="24"/>
        </w:rPr>
        <w:t>.</w:t>
      </w:r>
    </w:p>
    <w:p w14:paraId="7C6252AD" w14:textId="01E5A583" w:rsidR="00504604" w:rsidRPr="000B3432" w:rsidRDefault="00504604" w:rsidP="004F5627">
      <w:pPr>
        <w:spacing w:after="120" w:line="240" w:lineRule="auto"/>
        <w:rPr>
          <w:rFonts w:asciiTheme="majorBidi" w:hAnsiTheme="majorBidi" w:cstheme="majorBidi"/>
          <w:bCs/>
          <w:sz w:val="24"/>
          <w:szCs w:val="24"/>
        </w:rPr>
      </w:pPr>
      <w:r>
        <w:rPr>
          <w:rFonts w:asciiTheme="majorBidi" w:hAnsiTheme="majorBidi" w:cstheme="majorBidi"/>
          <w:bCs/>
          <w:sz w:val="24"/>
          <w:szCs w:val="24"/>
        </w:rPr>
        <w:t xml:space="preserve">Any questions about the seed funding should be sent to the attention of </w:t>
      </w:r>
      <w:r w:rsidR="00234A85">
        <w:rPr>
          <w:rFonts w:asciiTheme="majorBidi" w:hAnsiTheme="majorBidi" w:cstheme="majorBidi"/>
          <w:bCs/>
          <w:sz w:val="24"/>
          <w:szCs w:val="24"/>
        </w:rPr>
        <w:t xml:space="preserve">iSEE </w:t>
      </w:r>
      <w:r>
        <w:rPr>
          <w:rFonts w:asciiTheme="majorBidi" w:hAnsiTheme="majorBidi" w:cstheme="majorBidi"/>
          <w:bCs/>
          <w:sz w:val="24"/>
          <w:szCs w:val="24"/>
        </w:rPr>
        <w:t>Managing Director Jenny Kokini</w:t>
      </w:r>
      <w:r w:rsidR="00234A85">
        <w:rPr>
          <w:rFonts w:asciiTheme="majorBidi" w:hAnsiTheme="majorBidi" w:cstheme="majorBidi"/>
          <w:bCs/>
          <w:sz w:val="24"/>
          <w:szCs w:val="24"/>
        </w:rPr>
        <w:t xml:space="preserve"> via email at</w:t>
      </w:r>
      <w:r>
        <w:rPr>
          <w:rFonts w:asciiTheme="majorBidi" w:hAnsiTheme="majorBidi" w:cstheme="majorBidi"/>
          <w:bCs/>
          <w:sz w:val="24"/>
          <w:szCs w:val="24"/>
        </w:rPr>
        <w:t xml:space="preserve"> </w:t>
      </w:r>
      <w:hyperlink r:id="rId20" w:history="1">
        <w:r w:rsidRPr="008F070E">
          <w:rPr>
            <w:rStyle w:val="Hyperlink"/>
            <w:rFonts w:asciiTheme="majorBidi" w:hAnsiTheme="majorBidi" w:cstheme="majorBidi"/>
            <w:bCs/>
            <w:sz w:val="24"/>
            <w:szCs w:val="24"/>
          </w:rPr>
          <w:t>jkokini@illinois.edu</w:t>
        </w:r>
      </w:hyperlink>
      <w:r>
        <w:rPr>
          <w:rFonts w:asciiTheme="majorBidi" w:hAnsiTheme="majorBidi" w:cstheme="majorBidi"/>
          <w:bCs/>
          <w:sz w:val="24"/>
          <w:szCs w:val="24"/>
        </w:rPr>
        <w:t>.</w:t>
      </w:r>
    </w:p>
    <w:p w14:paraId="630AAD15" w14:textId="77777777" w:rsidR="00504604" w:rsidRDefault="00504604" w:rsidP="004F5627">
      <w:pPr>
        <w:spacing w:before="120" w:after="120" w:line="240" w:lineRule="auto"/>
        <w:rPr>
          <w:rFonts w:asciiTheme="majorBidi" w:hAnsiTheme="majorBidi" w:cstheme="majorBidi"/>
          <w:b/>
          <w:bCs/>
          <w:sz w:val="24"/>
          <w:szCs w:val="24"/>
        </w:rPr>
      </w:pPr>
    </w:p>
    <w:p w14:paraId="2B9EF0BF" w14:textId="77777777" w:rsidR="00504604" w:rsidRPr="006B5A85" w:rsidRDefault="00504604" w:rsidP="004F5627">
      <w:pPr>
        <w:spacing w:before="120" w:after="120" w:line="240" w:lineRule="auto"/>
        <w:rPr>
          <w:rFonts w:asciiTheme="majorBidi" w:hAnsiTheme="majorBidi" w:cstheme="majorBidi"/>
          <w:b/>
          <w:bCs/>
          <w:sz w:val="24"/>
          <w:szCs w:val="24"/>
        </w:rPr>
      </w:pPr>
      <w:r w:rsidRPr="006B5A85">
        <w:rPr>
          <w:rFonts w:asciiTheme="majorBidi" w:hAnsiTheme="majorBidi" w:cstheme="majorBidi"/>
          <w:b/>
          <w:bCs/>
          <w:sz w:val="24"/>
          <w:szCs w:val="24"/>
        </w:rPr>
        <w:t>Procedures</w:t>
      </w:r>
    </w:p>
    <w:p w14:paraId="0B869B5E" w14:textId="65F34731" w:rsidR="00504604" w:rsidRDefault="00504604" w:rsidP="004F5627">
      <w:pPr>
        <w:spacing w:after="120" w:line="240" w:lineRule="auto"/>
        <w:rPr>
          <w:rFonts w:asciiTheme="majorBidi" w:hAnsiTheme="majorBidi" w:cstheme="majorBidi"/>
          <w:bCs/>
          <w:sz w:val="24"/>
          <w:szCs w:val="24"/>
        </w:rPr>
      </w:pPr>
      <w:r>
        <w:rPr>
          <w:rFonts w:asciiTheme="majorBidi" w:hAnsiTheme="majorBidi" w:cstheme="majorBidi"/>
          <w:bCs/>
          <w:sz w:val="24"/>
          <w:szCs w:val="24"/>
        </w:rPr>
        <w:t xml:space="preserve">A LOI should be submitted as an email attachment to Ms. </w:t>
      </w:r>
      <w:r w:rsidRPr="00D03B01">
        <w:rPr>
          <w:rFonts w:asciiTheme="majorBidi" w:hAnsiTheme="majorBidi" w:cstheme="majorBidi"/>
          <w:bCs/>
          <w:sz w:val="24"/>
          <w:szCs w:val="24"/>
        </w:rPr>
        <w:t>Amy Nichole</w:t>
      </w:r>
      <w:r>
        <w:rPr>
          <w:rFonts w:asciiTheme="majorBidi" w:hAnsiTheme="majorBidi" w:cstheme="majorBidi"/>
          <w:bCs/>
          <w:sz w:val="24"/>
          <w:szCs w:val="24"/>
        </w:rPr>
        <w:t xml:space="preserve"> Rosenbery</w:t>
      </w:r>
      <w:r w:rsidRPr="00D03B01">
        <w:rPr>
          <w:rFonts w:asciiTheme="majorBidi" w:hAnsiTheme="majorBidi" w:cstheme="majorBidi"/>
          <w:bCs/>
          <w:sz w:val="24"/>
          <w:szCs w:val="24"/>
        </w:rPr>
        <w:t xml:space="preserve"> </w:t>
      </w:r>
      <w:r w:rsidR="00234A85">
        <w:rPr>
          <w:rFonts w:asciiTheme="majorBidi" w:hAnsiTheme="majorBidi" w:cstheme="majorBidi"/>
          <w:bCs/>
          <w:sz w:val="24"/>
          <w:szCs w:val="24"/>
        </w:rPr>
        <w:t xml:space="preserve">(email: </w:t>
      </w:r>
      <w:hyperlink r:id="rId21" w:history="1">
        <w:r w:rsidRPr="00703F8D">
          <w:rPr>
            <w:rStyle w:val="Hyperlink"/>
            <w:rFonts w:asciiTheme="majorBidi" w:hAnsiTheme="majorBidi" w:cstheme="majorBidi"/>
            <w:bCs/>
            <w:sz w:val="24"/>
            <w:szCs w:val="24"/>
          </w:rPr>
          <w:t>husted@illinois.edu</w:t>
        </w:r>
      </w:hyperlink>
      <w:r w:rsidR="00234A85">
        <w:rPr>
          <w:rStyle w:val="Hyperlink"/>
          <w:rFonts w:asciiTheme="majorBidi" w:hAnsiTheme="majorBidi" w:cstheme="majorBidi"/>
          <w:bCs/>
          <w:sz w:val="24"/>
          <w:szCs w:val="24"/>
        </w:rPr>
        <w:t>)</w:t>
      </w:r>
      <w:r>
        <w:rPr>
          <w:rFonts w:asciiTheme="majorBidi" w:hAnsiTheme="majorBidi" w:cstheme="majorBidi"/>
          <w:bCs/>
          <w:sz w:val="24"/>
          <w:szCs w:val="24"/>
        </w:rPr>
        <w:t xml:space="preserve"> with a copy to iSEE Associate Director Ximing Cai</w:t>
      </w:r>
      <w:r w:rsidR="00234A85">
        <w:rPr>
          <w:rFonts w:asciiTheme="majorBidi" w:hAnsiTheme="majorBidi" w:cstheme="majorBidi"/>
          <w:bCs/>
          <w:sz w:val="24"/>
          <w:szCs w:val="24"/>
        </w:rPr>
        <w:t xml:space="preserve"> (email:</w:t>
      </w:r>
      <w:r>
        <w:rPr>
          <w:rFonts w:asciiTheme="majorBidi" w:hAnsiTheme="majorBidi" w:cstheme="majorBidi"/>
          <w:bCs/>
          <w:sz w:val="24"/>
          <w:szCs w:val="24"/>
        </w:rPr>
        <w:t xml:space="preserve"> </w:t>
      </w:r>
      <w:hyperlink r:id="rId22" w:history="1">
        <w:r w:rsidRPr="00703F8D">
          <w:rPr>
            <w:rStyle w:val="Hyperlink"/>
            <w:rFonts w:asciiTheme="majorBidi" w:hAnsiTheme="majorBidi" w:cstheme="majorBidi"/>
            <w:bCs/>
            <w:sz w:val="24"/>
            <w:szCs w:val="24"/>
          </w:rPr>
          <w:t>xmcai@illinois.edu</w:t>
        </w:r>
      </w:hyperlink>
      <w:r w:rsidR="00234A85">
        <w:rPr>
          <w:rStyle w:val="Hyperlink"/>
          <w:rFonts w:asciiTheme="majorBidi" w:hAnsiTheme="majorBidi" w:cstheme="majorBidi"/>
          <w:bCs/>
          <w:sz w:val="24"/>
          <w:szCs w:val="24"/>
        </w:rPr>
        <w:t>)</w:t>
      </w:r>
      <w:r>
        <w:rPr>
          <w:rFonts w:asciiTheme="majorBidi" w:hAnsiTheme="majorBidi" w:cstheme="majorBidi"/>
          <w:bCs/>
          <w:sz w:val="24"/>
          <w:szCs w:val="24"/>
        </w:rPr>
        <w:t xml:space="preserve">. </w:t>
      </w:r>
    </w:p>
    <w:p w14:paraId="46031FAB" w14:textId="1553A188" w:rsidR="00504604" w:rsidRDefault="00504604" w:rsidP="004F5627">
      <w:pPr>
        <w:spacing w:after="120" w:line="240" w:lineRule="auto"/>
        <w:rPr>
          <w:rFonts w:asciiTheme="majorBidi" w:hAnsiTheme="majorBidi" w:cstheme="majorBidi"/>
          <w:bCs/>
          <w:sz w:val="24"/>
          <w:szCs w:val="24"/>
        </w:rPr>
      </w:pPr>
      <w:r>
        <w:rPr>
          <w:rFonts w:asciiTheme="majorBidi" w:hAnsiTheme="majorBidi" w:cstheme="majorBidi"/>
          <w:bCs/>
          <w:sz w:val="24"/>
          <w:szCs w:val="24"/>
        </w:rPr>
        <w:t xml:space="preserve">A panel formed by iSEE will review a LOI as soon as it is submitted. Seeding fund will be provided to selected teams based on the review. Comments and suggestions from the panel will go along with the review. We expect to </w:t>
      </w:r>
      <w:r w:rsidR="00234A85">
        <w:rPr>
          <w:rFonts w:asciiTheme="majorBidi" w:hAnsiTheme="majorBidi" w:cstheme="majorBidi"/>
          <w:bCs/>
          <w:sz w:val="24"/>
          <w:szCs w:val="24"/>
        </w:rPr>
        <w:t xml:space="preserve">seed </w:t>
      </w:r>
      <w:r w:rsidRPr="008017C1">
        <w:rPr>
          <w:rFonts w:asciiTheme="majorBidi" w:hAnsiTheme="majorBidi" w:cstheme="majorBidi"/>
          <w:bCs/>
          <w:sz w:val="24"/>
          <w:szCs w:val="24"/>
        </w:rPr>
        <w:t>fund 10-15 projects</w:t>
      </w:r>
      <w:r>
        <w:rPr>
          <w:rFonts w:asciiTheme="majorBidi" w:hAnsiTheme="majorBidi" w:cstheme="majorBidi"/>
          <w:bCs/>
          <w:sz w:val="24"/>
          <w:szCs w:val="24"/>
        </w:rPr>
        <w:t xml:space="preserve"> for proposal development every year.</w:t>
      </w:r>
    </w:p>
    <w:p w14:paraId="00E2B7A5" w14:textId="77777777" w:rsidR="00504604" w:rsidRPr="00CD60B3" w:rsidRDefault="00504604" w:rsidP="00C406C5">
      <w:pPr>
        <w:rPr>
          <w:rFonts w:ascii="Times New Roman" w:hAnsi="Times New Roman" w:cs="Times New Roman"/>
          <w:i/>
          <w:sz w:val="24"/>
        </w:rPr>
      </w:pPr>
      <w:r w:rsidRPr="00CD60B3">
        <w:rPr>
          <w:rFonts w:ascii="Times New Roman" w:hAnsi="Times New Roman" w:cs="Times New Roman"/>
          <w:i/>
          <w:sz w:val="24"/>
        </w:rPr>
        <w:t>General Review Criteria</w:t>
      </w:r>
    </w:p>
    <w:p w14:paraId="14ABE439" w14:textId="77777777" w:rsidR="00504604" w:rsidRPr="00CD60B3" w:rsidRDefault="00504604" w:rsidP="00234A85">
      <w:pPr>
        <w:pStyle w:val="ListParagraph"/>
        <w:numPr>
          <w:ilvl w:val="0"/>
          <w:numId w:val="3"/>
        </w:numPr>
        <w:spacing w:after="0" w:line="276" w:lineRule="auto"/>
        <w:rPr>
          <w:rFonts w:ascii="Times New Roman" w:hAnsi="Times New Roman" w:cs="Times New Roman"/>
          <w:sz w:val="24"/>
        </w:rPr>
      </w:pPr>
      <w:r w:rsidRPr="00CD60B3">
        <w:rPr>
          <w:rFonts w:ascii="Times New Roman" w:hAnsi="Times New Roman" w:cs="Times New Roman"/>
          <w:sz w:val="24"/>
        </w:rPr>
        <w:t xml:space="preserve">Does the </w:t>
      </w:r>
      <w:r>
        <w:rPr>
          <w:rFonts w:ascii="Times New Roman" w:hAnsi="Times New Roman" w:cs="Times New Roman"/>
          <w:sz w:val="24"/>
        </w:rPr>
        <w:t xml:space="preserve">LOI </w:t>
      </w:r>
      <w:r w:rsidRPr="00CD60B3">
        <w:rPr>
          <w:rFonts w:ascii="Times New Roman" w:hAnsi="Times New Roman" w:cs="Times New Roman"/>
          <w:sz w:val="24"/>
        </w:rPr>
        <w:t xml:space="preserve">meet all of the stated </w:t>
      </w:r>
      <w:r>
        <w:rPr>
          <w:rFonts w:ascii="Times New Roman" w:hAnsi="Times New Roman" w:cs="Times New Roman"/>
          <w:sz w:val="24"/>
        </w:rPr>
        <w:t>requirements and guidelines</w:t>
      </w:r>
      <w:r w:rsidRPr="00CD60B3">
        <w:rPr>
          <w:rFonts w:ascii="Times New Roman" w:hAnsi="Times New Roman" w:cs="Times New Roman"/>
          <w:sz w:val="24"/>
        </w:rPr>
        <w:t>?</w:t>
      </w:r>
    </w:p>
    <w:p w14:paraId="215F29CA" w14:textId="01D2B950" w:rsidR="00504604" w:rsidRPr="00CD60B3" w:rsidRDefault="00504604" w:rsidP="00234A85">
      <w:pPr>
        <w:pStyle w:val="ListParagraph"/>
        <w:numPr>
          <w:ilvl w:val="0"/>
          <w:numId w:val="3"/>
        </w:numPr>
        <w:spacing w:after="0" w:line="276" w:lineRule="auto"/>
        <w:rPr>
          <w:rFonts w:ascii="Times New Roman" w:hAnsi="Times New Roman" w:cs="Times New Roman"/>
          <w:sz w:val="24"/>
        </w:rPr>
      </w:pPr>
      <w:r w:rsidRPr="00CD60B3">
        <w:rPr>
          <w:rFonts w:ascii="Times New Roman" w:hAnsi="Times New Roman" w:cs="Times New Roman"/>
          <w:sz w:val="24"/>
        </w:rPr>
        <w:t xml:space="preserve">Does the project have the potential to impact </w:t>
      </w:r>
      <w:r>
        <w:rPr>
          <w:rFonts w:ascii="Times New Roman" w:hAnsi="Times New Roman" w:cs="Times New Roman"/>
          <w:sz w:val="24"/>
        </w:rPr>
        <w:t xml:space="preserve">one or more of the </w:t>
      </w:r>
      <w:proofErr w:type="spellStart"/>
      <w:r>
        <w:rPr>
          <w:rFonts w:ascii="Times New Roman" w:hAnsi="Times New Roman" w:cs="Times New Roman"/>
          <w:sz w:val="24"/>
        </w:rPr>
        <w:t>iCAP</w:t>
      </w:r>
      <w:proofErr w:type="spellEnd"/>
      <w:r>
        <w:rPr>
          <w:rFonts w:ascii="Times New Roman" w:hAnsi="Times New Roman" w:cs="Times New Roman"/>
          <w:sz w:val="24"/>
        </w:rPr>
        <w:t xml:space="preserve"> objectives, and impact </w:t>
      </w:r>
      <w:r w:rsidR="00234A85">
        <w:rPr>
          <w:rFonts w:ascii="Times New Roman" w:hAnsi="Times New Roman" w:cs="Times New Roman"/>
          <w:sz w:val="24"/>
        </w:rPr>
        <w:t xml:space="preserve">Illinois </w:t>
      </w:r>
      <w:r w:rsidRPr="00CD60B3">
        <w:rPr>
          <w:rFonts w:ascii="Times New Roman" w:hAnsi="Times New Roman" w:cs="Times New Roman"/>
          <w:sz w:val="24"/>
        </w:rPr>
        <w:t xml:space="preserve">leadership </w:t>
      </w:r>
      <w:r>
        <w:rPr>
          <w:rFonts w:ascii="Times New Roman" w:hAnsi="Times New Roman" w:cs="Times New Roman"/>
          <w:sz w:val="24"/>
        </w:rPr>
        <w:t>in campus sustainability in general</w:t>
      </w:r>
      <w:r w:rsidRPr="00CD60B3">
        <w:rPr>
          <w:rFonts w:ascii="Times New Roman" w:hAnsi="Times New Roman" w:cs="Times New Roman"/>
          <w:sz w:val="24"/>
        </w:rPr>
        <w:t xml:space="preserve">?  </w:t>
      </w:r>
    </w:p>
    <w:p w14:paraId="5AD2E982" w14:textId="77777777" w:rsidR="00504604" w:rsidRPr="00CD60B3" w:rsidRDefault="00504604" w:rsidP="00947B75">
      <w:pPr>
        <w:pStyle w:val="ListParagraph"/>
        <w:numPr>
          <w:ilvl w:val="0"/>
          <w:numId w:val="3"/>
        </w:numPr>
        <w:spacing w:after="0" w:line="276" w:lineRule="auto"/>
        <w:rPr>
          <w:rFonts w:ascii="Times New Roman" w:hAnsi="Times New Roman" w:cs="Times New Roman"/>
          <w:sz w:val="24"/>
        </w:rPr>
      </w:pPr>
      <w:r w:rsidRPr="00CD60B3">
        <w:rPr>
          <w:rFonts w:ascii="Times New Roman" w:hAnsi="Times New Roman" w:cs="Times New Roman"/>
          <w:sz w:val="24"/>
        </w:rPr>
        <w:t xml:space="preserve">Intellectual merit: What is the potential for the proposed activity to advance </w:t>
      </w:r>
      <w:r>
        <w:rPr>
          <w:rFonts w:ascii="Times New Roman" w:hAnsi="Times New Roman" w:cs="Times New Roman"/>
          <w:sz w:val="24"/>
        </w:rPr>
        <w:t>the field of sustainability</w:t>
      </w:r>
      <w:r w:rsidRPr="00CD60B3">
        <w:rPr>
          <w:rFonts w:ascii="Times New Roman" w:hAnsi="Times New Roman" w:cs="Times New Roman"/>
          <w:sz w:val="24"/>
        </w:rPr>
        <w:t xml:space="preserve">? Is the work plan well-reasoned, well-organized, </w:t>
      </w:r>
      <w:r>
        <w:rPr>
          <w:rFonts w:ascii="Times New Roman" w:hAnsi="Times New Roman" w:cs="Times New Roman"/>
          <w:sz w:val="24"/>
        </w:rPr>
        <w:t>and based on a sound rationale?</w:t>
      </w:r>
    </w:p>
    <w:p w14:paraId="68550E7B" w14:textId="77777777" w:rsidR="00504604" w:rsidRPr="00CD60B3" w:rsidRDefault="00504604">
      <w:pPr>
        <w:pStyle w:val="ListParagraph"/>
        <w:numPr>
          <w:ilvl w:val="0"/>
          <w:numId w:val="3"/>
        </w:numPr>
        <w:spacing w:after="0" w:line="276" w:lineRule="auto"/>
        <w:rPr>
          <w:rFonts w:ascii="Times New Roman" w:hAnsi="Times New Roman" w:cs="Times New Roman"/>
          <w:sz w:val="24"/>
        </w:rPr>
      </w:pPr>
      <w:r w:rsidRPr="00CD60B3">
        <w:rPr>
          <w:rFonts w:ascii="Times New Roman" w:hAnsi="Times New Roman" w:cs="Times New Roman"/>
          <w:sz w:val="24"/>
        </w:rPr>
        <w:t xml:space="preserve">Is there a strong potential </w:t>
      </w:r>
      <w:r>
        <w:rPr>
          <w:rFonts w:ascii="Times New Roman" w:hAnsi="Times New Roman" w:cs="Times New Roman"/>
          <w:sz w:val="24"/>
        </w:rPr>
        <w:t>for</w:t>
      </w:r>
      <w:r w:rsidRPr="00CD60B3">
        <w:rPr>
          <w:rFonts w:ascii="Times New Roman" w:hAnsi="Times New Roman" w:cs="Times New Roman"/>
          <w:sz w:val="24"/>
        </w:rPr>
        <w:t xml:space="preserve"> </w:t>
      </w:r>
      <w:r>
        <w:rPr>
          <w:rFonts w:ascii="Times New Roman" w:hAnsi="Times New Roman" w:cs="Times New Roman"/>
          <w:sz w:val="24"/>
        </w:rPr>
        <w:t>the target proposal to be funded by the external funding source?</w:t>
      </w:r>
    </w:p>
    <w:p w14:paraId="22197C92" w14:textId="77777777" w:rsidR="00504604" w:rsidRDefault="00504604">
      <w:pPr>
        <w:rPr>
          <w:rFonts w:asciiTheme="majorBidi" w:hAnsiTheme="majorBidi" w:cstheme="majorBidi"/>
          <w:bCs/>
          <w:sz w:val="24"/>
          <w:szCs w:val="24"/>
        </w:rPr>
      </w:pPr>
      <w:r>
        <w:rPr>
          <w:rFonts w:asciiTheme="majorBidi" w:hAnsiTheme="majorBidi" w:cstheme="majorBidi"/>
          <w:bCs/>
          <w:sz w:val="24"/>
          <w:szCs w:val="24"/>
        </w:rPr>
        <w:br w:type="page"/>
      </w:r>
    </w:p>
    <w:p w14:paraId="46CCB87E" w14:textId="77777777" w:rsidR="00504604" w:rsidRPr="000B3432" w:rsidRDefault="00504604">
      <w:pPr>
        <w:spacing w:line="240" w:lineRule="auto"/>
        <w:rPr>
          <w:rFonts w:ascii="Times New Roman" w:hAnsi="Times New Roman" w:cs="Times New Roman"/>
          <w:b/>
          <w:sz w:val="28"/>
          <w:szCs w:val="24"/>
        </w:rPr>
      </w:pPr>
      <w:r w:rsidRPr="000B3432">
        <w:rPr>
          <w:rFonts w:ascii="Times New Roman" w:hAnsi="Times New Roman" w:cs="Times New Roman"/>
          <w:b/>
          <w:sz w:val="28"/>
          <w:szCs w:val="24"/>
        </w:rPr>
        <w:lastRenderedPageBreak/>
        <w:t>Appendix</w:t>
      </w:r>
    </w:p>
    <w:p w14:paraId="36CE903E" w14:textId="77777777" w:rsidR="00504604" w:rsidRPr="00F305B0" w:rsidRDefault="00504604">
      <w:pPr>
        <w:spacing w:line="240" w:lineRule="auto"/>
        <w:rPr>
          <w:b/>
          <w:sz w:val="24"/>
          <w:szCs w:val="24"/>
        </w:rPr>
      </w:pPr>
      <w:r w:rsidRPr="00F305B0">
        <w:rPr>
          <w:b/>
          <w:sz w:val="24"/>
          <w:szCs w:val="24"/>
        </w:rPr>
        <w:t>National research programs and links between the program</w:t>
      </w:r>
      <w:r>
        <w:rPr>
          <w:b/>
          <w:sz w:val="24"/>
          <w:szCs w:val="24"/>
        </w:rPr>
        <w:t>s</w:t>
      </w:r>
      <w:r w:rsidRPr="00F305B0">
        <w:rPr>
          <w:b/>
          <w:sz w:val="24"/>
          <w:szCs w:val="24"/>
        </w:rPr>
        <w:t xml:space="preserve"> and </w:t>
      </w:r>
      <w:proofErr w:type="spellStart"/>
      <w:r w:rsidRPr="00F305B0">
        <w:rPr>
          <w:b/>
          <w:sz w:val="24"/>
          <w:szCs w:val="24"/>
        </w:rPr>
        <w:t>iCAP</w:t>
      </w:r>
      <w:proofErr w:type="spellEnd"/>
      <w:r w:rsidRPr="00F305B0">
        <w:rPr>
          <w:b/>
          <w:sz w:val="24"/>
          <w:szCs w:val="24"/>
        </w:rPr>
        <w:t xml:space="preserve"> projects</w:t>
      </w:r>
    </w:p>
    <w:p w14:paraId="2D806587" w14:textId="0C1BED42" w:rsidR="00504604" w:rsidRDefault="00504604">
      <w:pPr>
        <w:spacing w:line="240" w:lineRule="auto"/>
        <w:rPr>
          <w:sz w:val="24"/>
          <w:szCs w:val="24"/>
        </w:rPr>
      </w:pPr>
      <w:r>
        <w:rPr>
          <w:bCs/>
          <w:noProof/>
          <w:sz w:val="24"/>
          <w:szCs w:val="24"/>
        </w:rPr>
        <w:drawing>
          <wp:anchor distT="0" distB="0" distL="114300" distR="114300" simplePos="0" relativeHeight="251659264" behindDoc="0" locked="0" layoutInCell="1" allowOverlap="1" wp14:anchorId="7FBF888D" wp14:editId="523B6874">
            <wp:simplePos x="0" y="0"/>
            <wp:positionH relativeFrom="column">
              <wp:posOffset>704366</wp:posOffset>
            </wp:positionH>
            <wp:positionV relativeFrom="paragraph">
              <wp:posOffset>24765</wp:posOffset>
            </wp:positionV>
            <wp:extent cx="145415" cy="128905"/>
            <wp:effectExtent l="25400" t="25400" r="32385" b="2349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anchor>
        </w:drawing>
      </w:r>
      <w:r>
        <w:rPr>
          <w:sz w:val="24"/>
          <w:szCs w:val="24"/>
        </w:rPr>
        <w:t xml:space="preserve"> (Click on to access the links to </w:t>
      </w:r>
      <w:proofErr w:type="spellStart"/>
      <w:r>
        <w:rPr>
          <w:sz w:val="24"/>
          <w:szCs w:val="24"/>
        </w:rPr>
        <w:t>iCAP</w:t>
      </w:r>
      <w:proofErr w:type="spellEnd"/>
      <w:r>
        <w:rPr>
          <w:sz w:val="24"/>
          <w:szCs w:val="24"/>
        </w:rPr>
        <w:t xml:space="preserve"> projects) </w:t>
      </w:r>
    </w:p>
    <w:p w14:paraId="31C3BF11" w14:textId="77777777" w:rsidR="00504604" w:rsidRDefault="00504604">
      <w:pPr>
        <w:spacing w:line="240" w:lineRule="auto"/>
        <w:rPr>
          <w:b/>
          <w:sz w:val="24"/>
          <w:szCs w:val="24"/>
        </w:rPr>
      </w:pPr>
      <w:r>
        <w:rPr>
          <w:sz w:val="24"/>
          <w:szCs w:val="24"/>
        </w:rPr>
        <w:t xml:space="preserve"> </w:t>
      </w:r>
      <w:r w:rsidRPr="005B3002">
        <w:rPr>
          <w:b/>
          <w:sz w:val="24"/>
          <w:szCs w:val="24"/>
        </w:rPr>
        <w:t>USDA</w:t>
      </w:r>
    </w:p>
    <w:p w14:paraId="3D85AC8B" w14:textId="77777777" w:rsidR="00504604" w:rsidRPr="005B3002" w:rsidRDefault="00504604">
      <w:pPr>
        <w:spacing w:after="0" w:line="240" w:lineRule="auto"/>
        <w:rPr>
          <w:b/>
          <w:sz w:val="24"/>
          <w:szCs w:val="24"/>
        </w:rPr>
      </w:pPr>
      <w:r>
        <w:rPr>
          <w:b/>
          <w:sz w:val="24"/>
          <w:szCs w:val="24"/>
        </w:rPr>
        <w:t xml:space="preserve"> </w:t>
      </w:r>
      <w:hyperlink r:id="rId24" w:history="1">
        <w:r w:rsidRPr="005B3002">
          <w:rPr>
            <w:rStyle w:val="Hyperlink"/>
            <w:b/>
            <w:bCs/>
            <w:sz w:val="24"/>
            <w:szCs w:val="24"/>
          </w:rPr>
          <w:t>Agriculture and Food Research Initiative (AFRI)</w:t>
        </w:r>
      </w:hyperlink>
    </w:p>
    <w:p w14:paraId="4C392145" w14:textId="77777777" w:rsidR="00504604" w:rsidRPr="00BB2CD5" w:rsidRDefault="00320EC3">
      <w:pPr>
        <w:pStyle w:val="ListParagraph"/>
        <w:numPr>
          <w:ilvl w:val="0"/>
          <w:numId w:val="2"/>
        </w:numPr>
        <w:spacing w:after="0" w:line="240" w:lineRule="auto"/>
        <w:ind w:left="360"/>
        <w:contextualSpacing w:val="0"/>
        <w:rPr>
          <w:rStyle w:val="Hyperlink"/>
          <w:bCs/>
          <w:sz w:val="24"/>
          <w:szCs w:val="24"/>
        </w:rPr>
      </w:pPr>
      <w:hyperlink r:id="rId25" w:history="1">
        <w:r w:rsidR="00504604" w:rsidRPr="005B3002">
          <w:rPr>
            <w:rStyle w:val="Hyperlink"/>
            <w:sz w:val="24"/>
            <w:szCs w:val="24"/>
          </w:rPr>
          <w:t>Foundational Program</w:t>
        </w:r>
      </w:hyperlink>
      <w:r w:rsidR="00504604" w:rsidRPr="00CB1DE0">
        <w:rPr>
          <w:rStyle w:val="Hyperlink"/>
          <w:sz w:val="24"/>
          <w:szCs w:val="24"/>
        </w:rPr>
        <w:t xml:space="preserve"> </w:t>
      </w:r>
      <w:r w:rsidR="00504604">
        <w:rPr>
          <w:rStyle w:val="Hyperlink"/>
          <w:sz w:val="24"/>
          <w:szCs w:val="24"/>
        </w:rPr>
        <w:t xml:space="preserve"> </w:t>
      </w:r>
      <w:r w:rsidR="00504604">
        <w:rPr>
          <w:bCs/>
          <w:noProof/>
          <w:sz w:val="24"/>
          <w:szCs w:val="24"/>
        </w:rPr>
        <w:drawing>
          <wp:inline distT="0" distB="0" distL="0" distR="0" wp14:anchorId="34CB456B" wp14:editId="7532D8BC">
            <wp:extent cx="145415" cy="128905"/>
            <wp:effectExtent l="19050" t="19050" r="26035" b="23495"/>
            <wp:docPr id="4" name="Picture 4">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r w:rsidR="00504604" w:rsidRPr="00CB1DE0">
        <w:rPr>
          <w:rStyle w:val="Hyperlink"/>
          <w:sz w:val="24"/>
          <w:szCs w:val="24"/>
        </w:rPr>
        <w:t xml:space="preserve">                              </w:t>
      </w:r>
    </w:p>
    <w:p w14:paraId="46BE2690" w14:textId="77777777" w:rsidR="00504604" w:rsidRPr="00BB2CD5" w:rsidRDefault="00320EC3">
      <w:pPr>
        <w:pStyle w:val="ListParagraph"/>
        <w:numPr>
          <w:ilvl w:val="0"/>
          <w:numId w:val="2"/>
        </w:numPr>
        <w:spacing w:after="0" w:line="240" w:lineRule="auto"/>
        <w:ind w:left="360"/>
        <w:contextualSpacing w:val="0"/>
        <w:rPr>
          <w:bCs/>
          <w:sz w:val="24"/>
          <w:szCs w:val="24"/>
        </w:rPr>
      </w:pPr>
      <w:hyperlink r:id="rId27" w:history="1">
        <w:r w:rsidR="00504604" w:rsidRPr="005B3002">
          <w:rPr>
            <w:rStyle w:val="Hyperlink"/>
            <w:sz w:val="24"/>
            <w:szCs w:val="24"/>
          </w:rPr>
          <w:t>Childhood Obesity Prevention Challenge Area</w:t>
        </w:r>
      </w:hyperlink>
      <w:r w:rsidR="00504604">
        <w:rPr>
          <w:sz w:val="24"/>
          <w:szCs w:val="24"/>
        </w:rPr>
        <w:t xml:space="preserve">  </w:t>
      </w:r>
      <w:r w:rsidR="00504604">
        <w:rPr>
          <w:bCs/>
          <w:noProof/>
          <w:sz w:val="24"/>
          <w:szCs w:val="24"/>
        </w:rPr>
        <w:drawing>
          <wp:inline distT="0" distB="0" distL="0" distR="0" wp14:anchorId="3AB18D59" wp14:editId="48885C48">
            <wp:extent cx="145415" cy="128905"/>
            <wp:effectExtent l="19050" t="19050" r="26035" b="23495"/>
            <wp:docPr id="6" name="Picture 6">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p>
    <w:p w14:paraId="07DA3BA1" w14:textId="77777777" w:rsidR="00504604" w:rsidRPr="00BB2CD5" w:rsidRDefault="00320EC3">
      <w:pPr>
        <w:pStyle w:val="ListParagraph"/>
        <w:numPr>
          <w:ilvl w:val="0"/>
          <w:numId w:val="2"/>
        </w:numPr>
        <w:spacing w:after="0" w:line="240" w:lineRule="auto"/>
        <w:ind w:left="360"/>
        <w:contextualSpacing w:val="0"/>
        <w:rPr>
          <w:bCs/>
          <w:sz w:val="24"/>
          <w:szCs w:val="24"/>
        </w:rPr>
      </w:pPr>
      <w:hyperlink r:id="rId29" w:history="1">
        <w:r w:rsidR="00504604" w:rsidRPr="005B3002">
          <w:rPr>
            <w:rStyle w:val="Hyperlink"/>
            <w:sz w:val="24"/>
            <w:szCs w:val="24"/>
          </w:rPr>
          <w:t>Food Safety Challenge Area</w:t>
        </w:r>
      </w:hyperlink>
      <w:r w:rsidR="00504604">
        <w:rPr>
          <w:sz w:val="24"/>
          <w:szCs w:val="24"/>
        </w:rPr>
        <w:t xml:space="preserve">  </w:t>
      </w:r>
      <w:r w:rsidR="00504604">
        <w:rPr>
          <w:bCs/>
          <w:noProof/>
          <w:sz w:val="24"/>
          <w:szCs w:val="24"/>
        </w:rPr>
        <w:drawing>
          <wp:inline distT="0" distB="0" distL="0" distR="0" wp14:anchorId="324924E7" wp14:editId="3B19773A">
            <wp:extent cx="145415" cy="128905"/>
            <wp:effectExtent l="19050" t="19050" r="26035" b="23495"/>
            <wp:docPr id="7" name="Picture 7">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p>
    <w:p w14:paraId="5A2E56BE" w14:textId="77777777" w:rsidR="00504604" w:rsidRPr="00BB2CD5" w:rsidRDefault="00320EC3">
      <w:pPr>
        <w:pStyle w:val="ListParagraph"/>
        <w:numPr>
          <w:ilvl w:val="0"/>
          <w:numId w:val="2"/>
        </w:numPr>
        <w:spacing w:after="0" w:line="240" w:lineRule="auto"/>
        <w:ind w:left="360"/>
        <w:contextualSpacing w:val="0"/>
        <w:rPr>
          <w:bCs/>
          <w:sz w:val="24"/>
          <w:szCs w:val="24"/>
        </w:rPr>
      </w:pPr>
      <w:hyperlink r:id="rId31" w:history="1">
        <w:r w:rsidR="00504604" w:rsidRPr="005B3002">
          <w:rPr>
            <w:rStyle w:val="Hyperlink"/>
            <w:sz w:val="24"/>
            <w:szCs w:val="24"/>
          </w:rPr>
          <w:t>Resilient Agroecosystems in a Changing Climate Challenge Area</w:t>
        </w:r>
      </w:hyperlink>
      <w:r w:rsidR="00504604">
        <w:rPr>
          <w:sz w:val="24"/>
          <w:szCs w:val="24"/>
        </w:rPr>
        <w:t xml:space="preserve">  </w:t>
      </w:r>
      <w:r w:rsidR="00504604">
        <w:rPr>
          <w:bCs/>
          <w:noProof/>
          <w:sz w:val="24"/>
          <w:szCs w:val="24"/>
        </w:rPr>
        <w:drawing>
          <wp:inline distT="0" distB="0" distL="0" distR="0" wp14:anchorId="5AFFC695" wp14:editId="21722C28">
            <wp:extent cx="145415" cy="128905"/>
            <wp:effectExtent l="19050" t="19050" r="26035" b="23495"/>
            <wp:docPr id="8" name="Picture 8">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p>
    <w:p w14:paraId="3EC2AD43" w14:textId="77777777" w:rsidR="00504604" w:rsidRPr="00BB2CD5" w:rsidRDefault="00320EC3">
      <w:pPr>
        <w:pStyle w:val="ListParagraph"/>
        <w:numPr>
          <w:ilvl w:val="0"/>
          <w:numId w:val="2"/>
        </w:numPr>
        <w:spacing w:after="0" w:line="240" w:lineRule="auto"/>
        <w:ind w:left="360"/>
        <w:contextualSpacing w:val="0"/>
        <w:rPr>
          <w:bCs/>
          <w:sz w:val="24"/>
          <w:szCs w:val="24"/>
        </w:rPr>
      </w:pPr>
      <w:hyperlink r:id="rId33" w:history="1">
        <w:r w:rsidR="00504604" w:rsidRPr="005B3002">
          <w:rPr>
            <w:rStyle w:val="Hyperlink"/>
            <w:sz w:val="24"/>
            <w:szCs w:val="24"/>
          </w:rPr>
          <w:t xml:space="preserve">Sustainable Bioenergy and </w:t>
        </w:r>
        <w:proofErr w:type="spellStart"/>
        <w:r w:rsidR="00504604" w:rsidRPr="005B3002">
          <w:rPr>
            <w:rStyle w:val="Hyperlink"/>
            <w:sz w:val="24"/>
            <w:szCs w:val="24"/>
          </w:rPr>
          <w:t>Bioproducts</w:t>
        </w:r>
        <w:proofErr w:type="spellEnd"/>
        <w:r w:rsidR="00504604" w:rsidRPr="005B3002">
          <w:rPr>
            <w:rStyle w:val="Hyperlink"/>
            <w:sz w:val="24"/>
            <w:szCs w:val="24"/>
          </w:rPr>
          <w:t xml:space="preserve"> Challenge Area</w:t>
        </w:r>
      </w:hyperlink>
      <w:r w:rsidR="00504604">
        <w:rPr>
          <w:sz w:val="24"/>
          <w:szCs w:val="24"/>
        </w:rPr>
        <w:t xml:space="preserve">  </w:t>
      </w:r>
      <w:r w:rsidR="00504604">
        <w:rPr>
          <w:bCs/>
          <w:noProof/>
          <w:sz w:val="24"/>
          <w:szCs w:val="24"/>
        </w:rPr>
        <w:drawing>
          <wp:inline distT="0" distB="0" distL="0" distR="0" wp14:anchorId="3414AED5" wp14:editId="1883F2FB">
            <wp:extent cx="145415" cy="128905"/>
            <wp:effectExtent l="19050" t="19050" r="26035" b="23495"/>
            <wp:docPr id="9" name="Picture 9">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p>
    <w:p w14:paraId="4D7DAEF1" w14:textId="77777777" w:rsidR="00504604" w:rsidRPr="005B3002" w:rsidRDefault="00320EC3">
      <w:pPr>
        <w:pStyle w:val="ListParagraph"/>
        <w:numPr>
          <w:ilvl w:val="0"/>
          <w:numId w:val="2"/>
        </w:numPr>
        <w:spacing w:after="0" w:line="240" w:lineRule="auto"/>
        <w:ind w:left="360"/>
        <w:contextualSpacing w:val="0"/>
        <w:rPr>
          <w:bCs/>
          <w:sz w:val="24"/>
          <w:szCs w:val="24"/>
        </w:rPr>
      </w:pPr>
      <w:hyperlink r:id="rId35" w:history="1">
        <w:r w:rsidR="00504604" w:rsidRPr="005B3002">
          <w:rPr>
            <w:rStyle w:val="Hyperlink"/>
            <w:sz w:val="24"/>
            <w:szCs w:val="24"/>
          </w:rPr>
          <w:t>Water for Food Production Systems Challenge Area</w:t>
        </w:r>
      </w:hyperlink>
      <w:r w:rsidR="00504604">
        <w:rPr>
          <w:sz w:val="24"/>
          <w:szCs w:val="24"/>
        </w:rPr>
        <w:t xml:space="preserve">  </w:t>
      </w:r>
      <w:r w:rsidR="00504604">
        <w:rPr>
          <w:bCs/>
          <w:noProof/>
          <w:sz w:val="24"/>
          <w:szCs w:val="24"/>
        </w:rPr>
        <w:drawing>
          <wp:inline distT="0" distB="0" distL="0" distR="0" wp14:anchorId="190D333E" wp14:editId="2A73A3DF">
            <wp:extent cx="145415" cy="128905"/>
            <wp:effectExtent l="19050" t="19050" r="26035" b="23495"/>
            <wp:docPr id="10" name="Picture 10">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p>
    <w:p w14:paraId="69AD37F4" w14:textId="77777777" w:rsidR="00504604" w:rsidRPr="00D53FD3" w:rsidRDefault="00320EC3">
      <w:pPr>
        <w:pStyle w:val="ListParagraph"/>
        <w:numPr>
          <w:ilvl w:val="0"/>
          <w:numId w:val="2"/>
        </w:numPr>
        <w:spacing w:after="0" w:line="240" w:lineRule="auto"/>
        <w:ind w:left="360"/>
        <w:contextualSpacing w:val="0"/>
        <w:rPr>
          <w:sz w:val="24"/>
          <w:szCs w:val="24"/>
        </w:rPr>
      </w:pPr>
      <w:hyperlink r:id="rId37" w:history="1">
        <w:r w:rsidR="00504604" w:rsidRPr="00BB2CD5">
          <w:rPr>
            <w:rStyle w:val="Hyperlink"/>
            <w:bCs/>
            <w:sz w:val="24"/>
            <w:szCs w:val="24"/>
          </w:rPr>
          <w:t>Community Food Projects</w:t>
        </w:r>
      </w:hyperlink>
      <w:r w:rsidR="00504604" w:rsidRPr="00BB2CD5">
        <w:rPr>
          <w:bCs/>
          <w:sz w:val="24"/>
          <w:szCs w:val="24"/>
        </w:rPr>
        <w:t xml:space="preserve"> </w:t>
      </w:r>
      <w:r w:rsidR="00504604">
        <w:rPr>
          <w:bCs/>
          <w:noProof/>
          <w:sz w:val="24"/>
          <w:szCs w:val="24"/>
        </w:rPr>
        <w:drawing>
          <wp:inline distT="0" distB="0" distL="0" distR="0" wp14:anchorId="31626D64" wp14:editId="280B64D4">
            <wp:extent cx="145415" cy="128905"/>
            <wp:effectExtent l="19050" t="19050" r="26035" b="23495"/>
            <wp:docPr id="11" name="Picture 11">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p>
    <w:p w14:paraId="37B456F9" w14:textId="77777777" w:rsidR="00504604" w:rsidRPr="00CB1DE0" w:rsidRDefault="00320EC3">
      <w:pPr>
        <w:pStyle w:val="ListParagraph"/>
        <w:numPr>
          <w:ilvl w:val="0"/>
          <w:numId w:val="2"/>
        </w:numPr>
        <w:spacing w:after="0" w:line="240" w:lineRule="auto"/>
        <w:ind w:left="360"/>
        <w:contextualSpacing w:val="0"/>
        <w:rPr>
          <w:rStyle w:val="Hyperlink"/>
          <w:sz w:val="24"/>
          <w:szCs w:val="24"/>
        </w:rPr>
      </w:pPr>
      <w:hyperlink r:id="rId39" w:history="1">
        <w:r w:rsidR="00504604" w:rsidRPr="00BB2CD5">
          <w:rPr>
            <w:rStyle w:val="Hyperlink"/>
            <w:bCs/>
            <w:sz w:val="24"/>
            <w:szCs w:val="24"/>
          </w:rPr>
          <w:t>Biomass Research and Development Initiative</w:t>
        </w:r>
      </w:hyperlink>
      <w:r w:rsidR="00504604">
        <w:rPr>
          <w:rStyle w:val="Hyperlink"/>
          <w:bCs/>
          <w:sz w:val="24"/>
          <w:szCs w:val="24"/>
        </w:rPr>
        <w:t xml:space="preserve">  </w:t>
      </w:r>
      <w:r w:rsidR="00504604">
        <w:rPr>
          <w:bCs/>
          <w:noProof/>
          <w:sz w:val="24"/>
          <w:szCs w:val="24"/>
        </w:rPr>
        <w:drawing>
          <wp:inline distT="0" distB="0" distL="0" distR="0" wp14:anchorId="5827E824" wp14:editId="0E017FBA">
            <wp:extent cx="145415" cy="128905"/>
            <wp:effectExtent l="19050" t="19050" r="26035" b="23495"/>
            <wp:docPr id="14" name="Picture 14">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p>
    <w:p w14:paraId="1C796B25" w14:textId="77777777" w:rsidR="00504604" w:rsidRDefault="00504604">
      <w:pPr>
        <w:pStyle w:val="ListParagraph"/>
        <w:spacing w:after="0" w:line="240" w:lineRule="auto"/>
        <w:ind w:left="0"/>
        <w:contextualSpacing w:val="0"/>
        <w:rPr>
          <w:rStyle w:val="Hyperlink"/>
          <w:bCs/>
          <w:sz w:val="24"/>
          <w:szCs w:val="24"/>
        </w:rPr>
      </w:pPr>
    </w:p>
    <w:p w14:paraId="7910385D" w14:textId="77777777" w:rsidR="00504604" w:rsidRPr="00CB1DE0" w:rsidRDefault="00504604">
      <w:pPr>
        <w:pStyle w:val="ListParagraph"/>
        <w:spacing w:line="240" w:lineRule="auto"/>
        <w:ind w:left="0"/>
        <w:contextualSpacing w:val="0"/>
        <w:rPr>
          <w:b/>
          <w:sz w:val="24"/>
          <w:szCs w:val="24"/>
        </w:rPr>
      </w:pPr>
      <w:r w:rsidRPr="00CB1DE0">
        <w:rPr>
          <w:b/>
          <w:sz w:val="24"/>
          <w:szCs w:val="24"/>
        </w:rPr>
        <w:t>NSF</w:t>
      </w:r>
    </w:p>
    <w:p w14:paraId="7E4F4463" w14:textId="77777777" w:rsidR="00504604" w:rsidRPr="00BB2CD5" w:rsidRDefault="00320EC3">
      <w:pPr>
        <w:pStyle w:val="ListParagraph"/>
        <w:numPr>
          <w:ilvl w:val="0"/>
          <w:numId w:val="2"/>
        </w:numPr>
        <w:spacing w:after="0" w:line="240" w:lineRule="auto"/>
        <w:ind w:left="360"/>
        <w:contextualSpacing w:val="0"/>
        <w:rPr>
          <w:bCs/>
          <w:sz w:val="24"/>
          <w:szCs w:val="24"/>
        </w:rPr>
      </w:pPr>
      <w:hyperlink r:id="rId41" w:history="1">
        <w:r w:rsidR="00504604" w:rsidRPr="00D53FD3">
          <w:rPr>
            <w:rStyle w:val="Hyperlink"/>
            <w:sz w:val="24"/>
            <w:szCs w:val="24"/>
          </w:rPr>
          <w:t>Innovation in Food energy and water systems (</w:t>
        </w:r>
        <w:r w:rsidR="00504604" w:rsidRPr="00D53FD3">
          <w:rPr>
            <w:rStyle w:val="Hyperlink"/>
            <w:bCs/>
            <w:sz w:val="24"/>
            <w:szCs w:val="24"/>
          </w:rPr>
          <w:t>INFEWS</w:t>
        </w:r>
      </w:hyperlink>
      <w:r w:rsidR="00504604" w:rsidRPr="00BB2CD5">
        <w:rPr>
          <w:rStyle w:val="Hyperlink"/>
          <w:bCs/>
          <w:sz w:val="24"/>
          <w:szCs w:val="24"/>
        </w:rPr>
        <w:t>)</w:t>
      </w:r>
      <w:r w:rsidR="00504604">
        <w:rPr>
          <w:rStyle w:val="Hyperlink"/>
          <w:bCs/>
          <w:sz w:val="24"/>
          <w:szCs w:val="24"/>
        </w:rPr>
        <w:t xml:space="preserve">  </w:t>
      </w:r>
      <w:r w:rsidR="00504604">
        <w:rPr>
          <w:bCs/>
          <w:noProof/>
          <w:sz w:val="24"/>
          <w:szCs w:val="24"/>
        </w:rPr>
        <w:drawing>
          <wp:inline distT="0" distB="0" distL="0" distR="0" wp14:anchorId="6A8DC375" wp14:editId="5B9044E1">
            <wp:extent cx="145415" cy="128905"/>
            <wp:effectExtent l="19050" t="19050" r="26035" b="23495"/>
            <wp:docPr id="15" name="Picture 15">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p>
    <w:p w14:paraId="41FF8CDD" w14:textId="77777777" w:rsidR="00504604" w:rsidRPr="00BB2CD5" w:rsidRDefault="00320EC3">
      <w:pPr>
        <w:pStyle w:val="ListParagraph"/>
        <w:numPr>
          <w:ilvl w:val="0"/>
          <w:numId w:val="2"/>
        </w:numPr>
        <w:spacing w:after="0" w:line="240" w:lineRule="auto"/>
        <w:ind w:left="360"/>
        <w:contextualSpacing w:val="0"/>
        <w:rPr>
          <w:bCs/>
          <w:sz w:val="24"/>
          <w:szCs w:val="24"/>
        </w:rPr>
      </w:pPr>
      <w:hyperlink r:id="rId43" w:history="1">
        <w:r w:rsidR="00504604" w:rsidRPr="00BB2CD5">
          <w:rPr>
            <w:rStyle w:val="Hyperlink"/>
            <w:bCs/>
            <w:sz w:val="24"/>
            <w:szCs w:val="24"/>
          </w:rPr>
          <w:t>Smart and Connected Communities</w:t>
        </w:r>
      </w:hyperlink>
      <w:r w:rsidR="00504604">
        <w:rPr>
          <w:rStyle w:val="Hyperlink"/>
          <w:bCs/>
          <w:sz w:val="24"/>
          <w:szCs w:val="24"/>
        </w:rPr>
        <w:t xml:space="preserve">  </w:t>
      </w:r>
      <w:r w:rsidR="00504604">
        <w:rPr>
          <w:bCs/>
          <w:noProof/>
          <w:sz w:val="24"/>
          <w:szCs w:val="24"/>
        </w:rPr>
        <w:drawing>
          <wp:inline distT="0" distB="0" distL="0" distR="0" wp14:anchorId="48AF62B9" wp14:editId="0B6B3E22">
            <wp:extent cx="145415" cy="128905"/>
            <wp:effectExtent l="19050" t="19050" r="26035" b="23495"/>
            <wp:docPr id="16" name="Picture 16">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p>
    <w:p w14:paraId="03CBE0B7" w14:textId="78231FFA" w:rsidR="00504604" w:rsidRPr="00BB2CD5" w:rsidRDefault="00320EC3">
      <w:pPr>
        <w:pStyle w:val="ListParagraph"/>
        <w:numPr>
          <w:ilvl w:val="0"/>
          <w:numId w:val="2"/>
        </w:numPr>
        <w:spacing w:after="0" w:line="240" w:lineRule="auto"/>
        <w:ind w:left="360"/>
        <w:contextualSpacing w:val="0"/>
        <w:rPr>
          <w:bCs/>
          <w:sz w:val="24"/>
          <w:szCs w:val="24"/>
        </w:rPr>
      </w:pPr>
      <w:hyperlink r:id="rId45" w:history="1">
        <w:r w:rsidR="00504604" w:rsidRPr="00D53FD3">
          <w:rPr>
            <w:rStyle w:val="Hyperlink"/>
            <w:sz w:val="24"/>
            <w:szCs w:val="24"/>
          </w:rPr>
          <w:t xml:space="preserve">Prediction of and Resilience against Extreme Events </w:t>
        </w:r>
        <w:r w:rsidR="00504604" w:rsidRPr="00D53FD3">
          <w:rPr>
            <w:rStyle w:val="Hyperlink"/>
            <w:bCs/>
            <w:sz w:val="24"/>
            <w:szCs w:val="24"/>
          </w:rPr>
          <w:t>PREEVENTS</w:t>
        </w:r>
      </w:hyperlink>
      <w:r w:rsidR="00504604" w:rsidRPr="00BB2CD5">
        <w:rPr>
          <w:bCs/>
          <w:sz w:val="24"/>
          <w:szCs w:val="24"/>
        </w:rPr>
        <w:t xml:space="preserve"> </w:t>
      </w:r>
      <w:r w:rsidR="00504604">
        <w:rPr>
          <w:bCs/>
          <w:sz w:val="24"/>
          <w:szCs w:val="24"/>
        </w:rPr>
        <w:t xml:space="preserve"> </w:t>
      </w:r>
      <w:r w:rsidR="00504604">
        <w:rPr>
          <w:bCs/>
          <w:noProof/>
          <w:sz w:val="24"/>
          <w:szCs w:val="24"/>
        </w:rPr>
        <w:drawing>
          <wp:inline distT="0" distB="0" distL="0" distR="0" wp14:anchorId="2C3B598C" wp14:editId="7BE7165D">
            <wp:extent cx="145415" cy="128905"/>
            <wp:effectExtent l="19050" t="19050" r="26035" b="23495"/>
            <wp:docPr id="17" name="Picture 17">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r w:rsidR="00504604">
        <w:rPr>
          <w:bCs/>
          <w:sz w:val="24"/>
          <w:szCs w:val="24"/>
        </w:rPr>
        <w:br/>
      </w:r>
    </w:p>
    <w:p w14:paraId="3F788B92" w14:textId="77777777" w:rsidR="00504604" w:rsidRPr="00BB2CD5" w:rsidRDefault="00320EC3">
      <w:pPr>
        <w:pStyle w:val="ListParagraph"/>
        <w:numPr>
          <w:ilvl w:val="0"/>
          <w:numId w:val="2"/>
        </w:numPr>
        <w:spacing w:after="0" w:line="240" w:lineRule="auto"/>
        <w:ind w:left="360"/>
        <w:contextualSpacing w:val="0"/>
        <w:rPr>
          <w:bCs/>
          <w:sz w:val="24"/>
          <w:szCs w:val="24"/>
        </w:rPr>
      </w:pPr>
      <w:hyperlink r:id="rId47" w:history="1">
        <w:r w:rsidR="00504604" w:rsidRPr="001D29E9">
          <w:rPr>
            <w:rStyle w:val="Hyperlink"/>
            <w:sz w:val="24"/>
            <w:szCs w:val="24"/>
          </w:rPr>
          <w:t>Critical Resilient Interdependent Infrastructure Systems and Processes (</w:t>
        </w:r>
        <w:r w:rsidR="00504604" w:rsidRPr="001D29E9">
          <w:rPr>
            <w:rStyle w:val="Hyperlink"/>
            <w:bCs/>
            <w:sz w:val="24"/>
            <w:szCs w:val="24"/>
          </w:rPr>
          <w:t>CRISP</w:t>
        </w:r>
        <w:r w:rsidR="00504604" w:rsidRPr="001D29E9">
          <w:rPr>
            <w:rStyle w:val="Hyperlink"/>
            <w:sz w:val="24"/>
            <w:szCs w:val="24"/>
          </w:rPr>
          <w:t>)</w:t>
        </w:r>
      </w:hyperlink>
      <w:r w:rsidR="00504604" w:rsidRPr="00BB2CD5">
        <w:rPr>
          <w:bCs/>
          <w:sz w:val="24"/>
          <w:szCs w:val="24"/>
        </w:rPr>
        <w:t xml:space="preserve"> </w:t>
      </w:r>
      <w:r w:rsidR="00504604">
        <w:rPr>
          <w:bCs/>
          <w:noProof/>
          <w:sz w:val="24"/>
          <w:szCs w:val="24"/>
        </w:rPr>
        <w:drawing>
          <wp:inline distT="0" distB="0" distL="0" distR="0" wp14:anchorId="6B51EB10" wp14:editId="40B3B9A0">
            <wp:extent cx="145415" cy="128905"/>
            <wp:effectExtent l="19050" t="19050" r="26035" b="23495"/>
            <wp:docPr id="18" name="Picture 18">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p>
    <w:p w14:paraId="2756024B" w14:textId="612C76B5" w:rsidR="00504604" w:rsidRDefault="00320EC3">
      <w:pPr>
        <w:pStyle w:val="ListParagraph"/>
        <w:numPr>
          <w:ilvl w:val="0"/>
          <w:numId w:val="2"/>
        </w:numPr>
        <w:spacing w:after="0" w:line="240" w:lineRule="auto"/>
        <w:ind w:left="360"/>
        <w:rPr>
          <w:sz w:val="24"/>
          <w:szCs w:val="24"/>
        </w:rPr>
      </w:pPr>
      <w:hyperlink r:id="rId49" w:history="1">
        <w:r w:rsidR="00504604" w:rsidRPr="00BB2CD5">
          <w:rPr>
            <w:rStyle w:val="Hyperlink"/>
            <w:sz w:val="24"/>
            <w:szCs w:val="24"/>
          </w:rPr>
          <w:t>Dynamics of Coupled Natural and Human Systems</w:t>
        </w:r>
      </w:hyperlink>
      <w:r w:rsidR="00504604" w:rsidRPr="00BB2CD5">
        <w:rPr>
          <w:rStyle w:val="Hyperlink"/>
          <w:sz w:val="24"/>
          <w:szCs w:val="24"/>
        </w:rPr>
        <w:t xml:space="preserve"> (CNH)</w:t>
      </w:r>
      <w:r w:rsidR="00504604" w:rsidRPr="00BB2CD5">
        <w:rPr>
          <w:sz w:val="24"/>
          <w:szCs w:val="24"/>
        </w:rPr>
        <w:t xml:space="preserve"> </w:t>
      </w:r>
      <w:r w:rsidR="00504604">
        <w:rPr>
          <w:bCs/>
          <w:noProof/>
          <w:sz w:val="24"/>
          <w:szCs w:val="24"/>
        </w:rPr>
        <w:drawing>
          <wp:inline distT="0" distB="0" distL="0" distR="0" wp14:anchorId="49E50FDB" wp14:editId="739E3180">
            <wp:extent cx="145415" cy="128905"/>
            <wp:effectExtent l="19050" t="19050" r="26035" b="23495"/>
            <wp:docPr id="19" name="Picture 19">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r w:rsidR="00504604">
        <w:rPr>
          <w:sz w:val="24"/>
          <w:szCs w:val="24"/>
        </w:rPr>
        <w:br/>
      </w:r>
    </w:p>
    <w:p w14:paraId="29A2B2D1" w14:textId="77777777" w:rsidR="00504604" w:rsidRDefault="00320EC3">
      <w:pPr>
        <w:pStyle w:val="ListParagraph"/>
        <w:numPr>
          <w:ilvl w:val="0"/>
          <w:numId w:val="2"/>
        </w:numPr>
        <w:spacing w:after="0" w:line="240" w:lineRule="auto"/>
        <w:ind w:left="360"/>
        <w:rPr>
          <w:sz w:val="24"/>
          <w:szCs w:val="24"/>
        </w:rPr>
      </w:pPr>
      <w:hyperlink r:id="rId51" w:history="1">
        <w:r w:rsidR="00504604" w:rsidRPr="00A92A8D">
          <w:rPr>
            <w:rStyle w:val="Hyperlink"/>
            <w:sz w:val="24"/>
            <w:szCs w:val="24"/>
          </w:rPr>
          <w:t>Research Traineeship (NRT) Program</w:t>
        </w:r>
      </w:hyperlink>
      <w:r w:rsidR="00504604">
        <w:rPr>
          <w:sz w:val="24"/>
          <w:szCs w:val="24"/>
        </w:rPr>
        <w:t xml:space="preserve">  </w:t>
      </w:r>
      <w:r w:rsidR="00504604">
        <w:rPr>
          <w:bCs/>
          <w:noProof/>
          <w:sz w:val="24"/>
          <w:szCs w:val="24"/>
        </w:rPr>
        <w:drawing>
          <wp:inline distT="0" distB="0" distL="0" distR="0" wp14:anchorId="16DDFFC0" wp14:editId="5DA93327">
            <wp:extent cx="145415" cy="128905"/>
            <wp:effectExtent l="19050" t="19050" r="26035" b="23495"/>
            <wp:docPr id="20" name="Picture 20">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p>
    <w:p w14:paraId="2152D952" w14:textId="77777777" w:rsidR="00504604" w:rsidRDefault="00504604">
      <w:pPr>
        <w:pStyle w:val="ListParagraph"/>
        <w:spacing w:line="240" w:lineRule="auto"/>
        <w:ind w:left="0"/>
        <w:rPr>
          <w:b/>
          <w:sz w:val="24"/>
          <w:szCs w:val="24"/>
        </w:rPr>
      </w:pPr>
    </w:p>
    <w:p w14:paraId="0267EF1E" w14:textId="77777777" w:rsidR="00504604" w:rsidRDefault="00504604">
      <w:pPr>
        <w:pStyle w:val="ListParagraph"/>
        <w:spacing w:line="240" w:lineRule="auto"/>
        <w:ind w:left="0"/>
        <w:rPr>
          <w:b/>
          <w:sz w:val="24"/>
          <w:szCs w:val="24"/>
        </w:rPr>
      </w:pPr>
      <w:r w:rsidRPr="00D53FD3">
        <w:rPr>
          <w:b/>
          <w:sz w:val="24"/>
          <w:szCs w:val="24"/>
        </w:rPr>
        <w:t>DOE</w:t>
      </w:r>
    </w:p>
    <w:p w14:paraId="684CFA95" w14:textId="77777777" w:rsidR="00504604" w:rsidRDefault="00504604">
      <w:pPr>
        <w:pStyle w:val="ListParagraph"/>
        <w:spacing w:line="240" w:lineRule="auto"/>
        <w:ind w:left="0"/>
        <w:rPr>
          <w:b/>
          <w:sz w:val="24"/>
          <w:szCs w:val="24"/>
        </w:rPr>
      </w:pPr>
    </w:p>
    <w:p w14:paraId="6C36182B" w14:textId="77777777" w:rsidR="00504604" w:rsidRPr="002D2294" w:rsidRDefault="00320EC3">
      <w:pPr>
        <w:pStyle w:val="ListParagraph"/>
        <w:spacing w:after="0" w:line="240" w:lineRule="auto"/>
        <w:ind w:left="0"/>
        <w:rPr>
          <w:b/>
          <w:sz w:val="24"/>
          <w:szCs w:val="24"/>
        </w:rPr>
      </w:pPr>
      <w:hyperlink r:id="rId53" w:history="1">
        <w:r w:rsidR="00504604" w:rsidRPr="002D2294">
          <w:rPr>
            <w:rStyle w:val="Hyperlink"/>
            <w:b/>
            <w:sz w:val="24"/>
            <w:szCs w:val="24"/>
          </w:rPr>
          <w:t>SUNSHOT Initiative</w:t>
        </w:r>
      </w:hyperlink>
      <w:r w:rsidR="00504604" w:rsidRPr="001D29E9">
        <w:rPr>
          <w:rStyle w:val="Hyperlink"/>
          <w:b/>
          <w:sz w:val="24"/>
          <w:szCs w:val="24"/>
        </w:rPr>
        <w:t xml:space="preserve">  </w:t>
      </w:r>
      <w:r w:rsidR="00504604">
        <w:rPr>
          <w:bCs/>
          <w:noProof/>
          <w:sz w:val="24"/>
          <w:szCs w:val="24"/>
        </w:rPr>
        <w:drawing>
          <wp:inline distT="0" distB="0" distL="0" distR="0" wp14:anchorId="3F1C472B" wp14:editId="3AE31AF5">
            <wp:extent cx="145415" cy="128905"/>
            <wp:effectExtent l="19050" t="19050" r="26035" b="23495"/>
            <wp:docPr id="37" name="Picture 37">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p>
    <w:p w14:paraId="724A2BFE" w14:textId="5DED79A1" w:rsidR="00504604" w:rsidRPr="00BB2CD5" w:rsidRDefault="00320EC3">
      <w:pPr>
        <w:pStyle w:val="ListParagraph"/>
        <w:numPr>
          <w:ilvl w:val="0"/>
          <w:numId w:val="2"/>
        </w:numPr>
        <w:spacing w:after="0" w:line="240" w:lineRule="auto"/>
        <w:ind w:left="360"/>
        <w:rPr>
          <w:sz w:val="24"/>
          <w:szCs w:val="24"/>
        </w:rPr>
      </w:pPr>
      <w:hyperlink r:id="rId55" w:history="1">
        <w:r w:rsidR="00504604" w:rsidRPr="00D53FD3">
          <w:rPr>
            <w:rStyle w:val="Hyperlink"/>
            <w:sz w:val="24"/>
            <w:szCs w:val="24"/>
          </w:rPr>
          <w:t>Advance Power Electronics Designs for Solar Applications</w:t>
        </w:r>
      </w:hyperlink>
      <w:r w:rsidR="00504604">
        <w:rPr>
          <w:sz w:val="24"/>
          <w:szCs w:val="24"/>
        </w:rPr>
        <w:t xml:space="preserve">  </w:t>
      </w:r>
      <w:r w:rsidR="00504604">
        <w:rPr>
          <w:bCs/>
          <w:noProof/>
          <w:sz w:val="24"/>
          <w:szCs w:val="24"/>
        </w:rPr>
        <w:drawing>
          <wp:inline distT="0" distB="0" distL="0" distR="0" wp14:anchorId="358DF6C8" wp14:editId="22411EF7">
            <wp:extent cx="145415" cy="128905"/>
            <wp:effectExtent l="19050" t="19050" r="26035" b="23495"/>
            <wp:docPr id="2" name="Picture 2">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r w:rsidR="00504604">
        <w:rPr>
          <w:sz w:val="24"/>
          <w:szCs w:val="24"/>
        </w:rPr>
        <w:br/>
      </w:r>
    </w:p>
    <w:p w14:paraId="2286B193" w14:textId="77777777" w:rsidR="00504604" w:rsidRDefault="00320EC3">
      <w:pPr>
        <w:pStyle w:val="ListParagraph"/>
        <w:numPr>
          <w:ilvl w:val="0"/>
          <w:numId w:val="2"/>
        </w:numPr>
        <w:spacing w:after="0" w:line="240" w:lineRule="auto"/>
        <w:ind w:left="360"/>
        <w:rPr>
          <w:sz w:val="24"/>
          <w:szCs w:val="24"/>
        </w:rPr>
      </w:pPr>
      <w:hyperlink r:id="rId57" w:history="1">
        <w:r w:rsidR="00504604" w:rsidRPr="002D2294">
          <w:rPr>
            <w:rStyle w:val="Hyperlink"/>
            <w:sz w:val="24"/>
            <w:szCs w:val="24"/>
          </w:rPr>
          <w:t>Generation 3 Concentrating Solar Power Systems (Gen3CSP)</w:t>
        </w:r>
      </w:hyperlink>
      <w:r w:rsidR="00504604">
        <w:rPr>
          <w:sz w:val="24"/>
          <w:szCs w:val="24"/>
        </w:rPr>
        <w:t xml:space="preserve">  </w:t>
      </w:r>
      <w:r w:rsidR="00504604">
        <w:rPr>
          <w:bCs/>
          <w:noProof/>
          <w:sz w:val="24"/>
          <w:szCs w:val="24"/>
        </w:rPr>
        <w:drawing>
          <wp:inline distT="0" distB="0" distL="0" distR="0" wp14:anchorId="374DA812" wp14:editId="3935992D">
            <wp:extent cx="145415" cy="128905"/>
            <wp:effectExtent l="19050" t="19050" r="26035" b="23495"/>
            <wp:docPr id="3" name="Picture 3">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p>
    <w:p w14:paraId="4E5B8733" w14:textId="0743C093" w:rsidR="00234A85" w:rsidRPr="004F5627" w:rsidRDefault="00320EC3" w:rsidP="004F5627">
      <w:pPr>
        <w:pStyle w:val="ListParagraph"/>
        <w:numPr>
          <w:ilvl w:val="0"/>
          <w:numId w:val="2"/>
        </w:numPr>
        <w:spacing w:after="0" w:line="240" w:lineRule="auto"/>
        <w:ind w:left="360"/>
        <w:rPr>
          <w:sz w:val="24"/>
          <w:szCs w:val="24"/>
        </w:rPr>
      </w:pPr>
      <w:hyperlink r:id="rId59" w:history="1">
        <w:r w:rsidR="00504604" w:rsidRPr="004F5627">
          <w:rPr>
            <w:rStyle w:val="Hyperlink"/>
            <w:sz w:val="24"/>
            <w:szCs w:val="24"/>
          </w:rPr>
          <w:t>Solar Desalination Technology</w:t>
        </w:r>
      </w:hyperlink>
      <w:r w:rsidR="00504604" w:rsidRPr="004F5627">
        <w:rPr>
          <w:sz w:val="24"/>
          <w:szCs w:val="24"/>
        </w:rPr>
        <w:t xml:space="preserve">  </w:t>
      </w:r>
      <w:r w:rsidR="00504604">
        <w:rPr>
          <w:bCs/>
          <w:noProof/>
          <w:sz w:val="24"/>
          <w:szCs w:val="24"/>
        </w:rPr>
        <w:drawing>
          <wp:inline distT="0" distB="0" distL="0" distR="0" wp14:anchorId="584216A2" wp14:editId="7A6B2308">
            <wp:extent cx="145415" cy="128905"/>
            <wp:effectExtent l="19050" t="19050" r="26035" b="23495"/>
            <wp:docPr id="5" name="Picture 5">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r w:rsidR="00504604" w:rsidRPr="004F5627">
        <w:rPr>
          <w:sz w:val="24"/>
          <w:szCs w:val="24"/>
        </w:rPr>
        <w:br/>
      </w:r>
      <w:r w:rsidR="00234A85" w:rsidRPr="004F5627">
        <w:rPr>
          <w:sz w:val="24"/>
          <w:szCs w:val="24"/>
        </w:rPr>
        <w:br w:type="page"/>
      </w:r>
    </w:p>
    <w:p w14:paraId="6013288D" w14:textId="752EB36F" w:rsidR="00504604" w:rsidRPr="002D2294" w:rsidRDefault="00320EC3" w:rsidP="00947B75">
      <w:pPr>
        <w:spacing w:before="240" w:after="0" w:line="240" w:lineRule="auto"/>
        <w:rPr>
          <w:b/>
          <w:sz w:val="24"/>
          <w:szCs w:val="24"/>
        </w:rPr>
      </w:pPr>
      <w:hyperlink r:id="rId61" w:history="1">
        <w:r w:rsidR="00504604" w:rsidRPr="002D2294">
          <w:rPr>
            <w:rStyle w:val="Hyperlink"/>
            <w:b/>
            <w:sz w:val="24"/>
            <w:szCs w:val="24"/>
          </w:rPr>
          <w:t>Vehicle Technologies Office</w:t>
        </w:r>
      </w:hyperlink>
      <w:r w:rsidR="00504604" w:rsidRPr="001D29E9">
        <w:rPr>
          <w:rStyle w:val="Hyperlink"/>
          <w:b/>
          <w:sz w:val="24"/>
          <w:szCs w:val="24"/>
        </w:rPr>
        <w:t xml:space="preserve">  </w:t>
      </w:r>
      <w:r w:rsidR="00504604">
        <w:rPr>
          <w:bCs/>
          <w:noProof/>
          <w:sz w:val="24"/>
          <w:szCs w:val="24"/>
        </w:rPr>
        <w:drawing>
          <wp:inline distT="0" distB="0" distL="0" distR="0" wp14:anchorId="7B2BF678" wp14:editId="609B5081">
            <wp:extent cx="145415" cy="128905"/>
            <wp:effectExtent l="19050" t="19050" r="26035" b="23495"/>
            <wp:docPr id="38" name="Picture 38">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p>
    <w:p w14:paraId="5A0785D5" w14:textId="77777777" w:rsidR="00504604" w:rsidRDefault="00320EC3" w:rsidP="00947B75">
      <w:pPr>
        <w:pStyle w:val="ListParagraph"/>
        <w:numPr>
          <w:ilvl w:val="0"/>
          <w:numId w:val="2"/>
        </w:numPr>
        <w:spacing w:after="0" w:line="240" w:lineRule="auto"/>
        <w:ind w:left="360"/>
        <w:rPr>
          <w:sz w:val="24"/>
          <w:szCs w:val="24"/>
        </w:rPr>
      </w:pPr>
      <w:hyperlink r:id="rId63" w:anchor="FoaIdb98cfbf5-73a0-447a-8fc5-4d7fed2d8653" w:history="1">
        <w:r w:rsidR="00504604" w:rsidRPr="002D2294">
          <w:rPr>
            <w:rStyle w:val="Hyperlink"/>
            <w:sz w:val="24"/>
            <w:szCs w:val="24"/>
          </w:rPr>
          <w:t>Batteries and Electrification to Enable Extreme Fast Charging</w:t>
        </w:r>
      </w:hyperlink>
      <w:r w:rsidR="00504604">
        <w:rPr>
          <w:sz w:val="24"/>
          <w:szCs w:val="24"/>
        </w:rPr>
        <w:t xml:space="preserve">  </w:t>
      </w:r>
      <w:r w:rsidR="00504604">
        <w:rPr>
          <w:bCs/>
          <w:noProof/>
          <w:sz w:val="24"/>
          <w:szCs w:val="24"/>
        </w:rPr>
        <w:drawing>
          <wp:inline distT="0" distB="0" distL="0" distR="0" wp14:anchorId="416C48E5" wp14:editId="72353F79">
            <wp:extent cx="145415" cy="128905"/>
            <wp:effectExtent l="19050" t="19050" r="26035" b="23495"/>
            <wp:docPr id="12" name="Picture 12">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p>
    <w:p w14:paraId="1A9A9265" w14:textId="592CF3EF" w:rsidR="00504604" w:rsidRPr="00EE42B1" w:rsidRDefault="00320EC3" w:rsidP="00947B75">
      <w:pPr>
        <w:pStyle w:val="ListParagraph"/>
        <w:numPr>
          <w:ilvl w:val="0"/>
          <w:numId w:val="2"/>
        </w:numPr>
        <w:spacing w:after="0" w:line="240" w:lineRule="auto"/>
        <w:ind w:left="360"/>
        <w:rPr>
          <w:sz w:val="24"/>
          <w:szCs w:val="24"/>
        </w:rPr>
      </w:pPr>
      <w:hyperlink r:id="rId65" w:anchor="FoaId235075c2-cc85-4808-8e9b-9a5befffdb5d" w:history="1">
        <w:r w:rsidR="00504604" w:rsidRPr="002D2294">
          <w:rPr>
            <w:rStyle w:val="Hyperlink"/>
            <w:sz w:val="24"/>
            <w:szCs w:val="24"/>
          </w:rPr>
          <w:t>Medium/Heavy-Duty, On-Road Natural Gas Engine Research and Development</w:t>
        </w:r>
      </w:hyperlink>
      <w:r w:rsidR="00504604">
        <w:rPr>
          <w:sz w:val="24"/>
          <w:szCs w:val="24"/>
        </w:rPr>
        <w:t xml:space="preserve">  </w:t>
      </w:r>
      <w:r w:rsidR="00504604">
        <w:rPr>
          <w:bCs/>
          <w:noProof/>
          <w:sz w:val="24"/>
          <w:szCs w:val="24"/>
        </w:rPr>
        <w:drawing>
          <wp:inline distT="0" distB="0" distL="0" distR="0" wp14:anchorId="7FD0ED54" wp14:editId="0D2DB0C5">
            <wp:extent cx="145415" cy="128905"/>
            <wp:effectExtent l="19050" t="19050" r="26035" b="23495"/>
            <wp:docPr id="13" name="Picture 13">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r w:rsidR="00504604">
        <w:rPr>
          <w:sz w:val="24"/>
          <w:szCs w:val="24"/>
        </w:rPr>
        <w:br/>
      </w:r>
    </w:p>
    <w:p w14:paraId="36EEE291" w14:textId="77777777" w:rsidR="00504604" w:rsidRPr="002D2294" w:rsidRDefault="00320EC3" w:rsidP="00947B75">
      <w:pPr>
        <w:spacing w:after="0" w:line="240" w:lineRule="auto"/>
        <w:rPr>
          <w:b/>
          <w:sz w:val="24"/>
          <w:szCs w:val="24"/>
        </w:rPr>
      </w:pPr>
      <w:hyperlink r:id="rId67" w:history="1">
        <w:r w:rsidR="00504604" w:rsidRPr="00114622">
          <w:rPr>
            <w:rStyle w:val="Hyperlink"/>
            <w:b/>
            <w:sz w:val="24"/>
            <w:szCs w:val="24"/>
          </w:rPr>
          <w:t>Bioenergy Technologies Office</w:t>
        </w:r>
      </w:hyperlink>
      <w:r w:rsidR="00504604" w:rsidRPr="00114622">
        <w:rPr>
          <w:rStyle w:val="Hyperlink"/>
          <w:b/>
          <w:sz w:val="24"/>
          <w:szCs w:val="24"/>
        </w:rPr>
        <w:t xml:space="preserve">  </w:t>
      </w:r>
      <w:r w:rsidR="00504604">
        <w:rPr>
          <w:bCs/>
          <w:noProof/>
          <w:sz w:val="24"/>
          <w:szCs w:val="24"/>
        </w:rPr>
        <w:drawing>
          <wp:inline distT="0" distB="0" distL="0" distR="0" wp14:anchorId="2CE335C8" wp14:editId="239306AF">
            <wp:extent cx="145415" cy="128905"/>
            <wp:effectExtent l="19050" t="19050" r="26035" b="23495"/>
            <wp:docPr id="29" name="Picture 29">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p>
    <w:p w14:paraId="05769F29" w14:textId="2C96F184" w:rsidR="00504604" w:rsidRDefault="00320EC3" w:rsidP="00947B75">
      <w:pPr>
        <w:pStyle w:val="ListParagraph"/>
        <w:numPr>
          <w:ilvl w:val="0"/>
          <w:numId w:val="2"/>
        </w:numPr>
        <w:spacing w:after="0" w:line="240" w:lineRule="auto"/>
        <w:ind w:left="360"/>
        <w:rPr>
          <w:sz w:val="24"/>
          <w:szCs w:val="24"/>
        </w:rPr>
      </w:pPr>
      <w:hyperlink r:id="rId69" w:history="1">
        <w:r w:rsidR="00504604" w:rsidRPr="00A84C5B">
          <w:rPr>
            <w:rStyle w:val="Hyperlink"/>
            <w:sz w:val="24"/>
            <w:szCs w:val="24"/>
          </w:rPr>
          <w:t xml:space="preserve">Biofuels and </w:t>
        </w:r>
        <w:proofErr w:type="spellStart"/>
        <w:r w:rsidR="00504604" w:rsidRPr="00A84C5B">
          <w:rPr>
            <w:rStyle w:val="Hyperlink"/>
            <w:sz w:val="24"/>
            <w:szCs w:val="24"/>
          </w:rPr>
          <w:t>Bioproducts</w:t>
        </w:r>
        <w:proofErr w:type="spellEnd"/>
        <w:r w:rsidR="00504604" w:rsidRPr="00A84C5B">
          <w:rPr>
            <w:rStyle w:val="Hyperlink"/>
            <w:sz w:val="24"/>
            <w:szCs w:val="24"/>
          </w:rPr>
          <w:t xml:space="preserve"> from Wet and Gaseous Waste Streams: Challenges and Opportunities</w:t>
        </w:r>
      </w:hyperlink>
      <w:r w:rsidR="00504604">
        <w:rPr>
          <w:sz w:val="24"/>
          <w:szCs w:val="24"/>
        </w:rPr>
        <w:t xml:space="preserve">  </w:t>
      </w:r>
      <w:r w:rsidR="00504604">
        <w:rPr>
          <w:bCs/>
          <w:noProof/>
          <w:sz w:val="24"/>
          <w:szCs w:val="24"/>
        </w:rPr>
        <w:drawing>
          <wp:inline distT="0" distB="0" distL="0" distR="0" wp14:anchorId="5A7436EC" wp14:editId="376BE349">
            <wp:extent cx="145415" cy="128905"/>
            <wp:effectExtent l="19050" t="19050" r="26035" b="23495"/>
            <wp:docPr id="21" name="Picture 21">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r w:rsidR="00504604">
        <w:rPr>
          <w:sz w:val="24"/>
          <w:szCs w:val="24"/>
        </w:rPr>
        <w:br/>
        <w:t>(</w:t>
      </w:r>
      <w:r w:rsidR="00504604" w:rsidRPr="00BB2CD5">
        <w:rPr>
          <w:sz w:val="24"/>
          <w:szCs w:val="24"/>
        </w:rPr>
        <w:t>possible RF</w:t>
      </w:r>
      <w:r w:rsidR="00504604">
        <w:rPr>
          <w:sz w:val="24"/>
          <w:szCs w:val="24"/>
        </w:rPr>
        <w:t xml:space="preserve">P within next </w:t>
      </w:r>
      <w:r w:rsidR="00947B75">
        <w:rPr>
          <w:sz w:val="24"/>
          <w:szCs w:val="24"/>
        </w:rPr>
        <w:t xml:space="preserve">six </w:t>
      </w:r>
      <w:r w:rsidR="00504604">
        <w:rPr>
          <w:sz w:val="24"/>
          <w:szCs w:val="24"/>
        </w:rPr>
        <w:t>months)</w:t>
      </w:r>
    </w:p>
    <w:p w14:paraId="32C48A23" w14:textId="77777777" w:rsidR="00504604" w:rsidRPr="00114622" w:rsidRDefault="00504604" w:rsidP="00947B75">
      <w:pPr>
        <w:spacing w:after="0" w:line="240" w:lineRule="auto"/>
        <w:rPr>
          <w:sz w:val="24"/>
          <w:szCs w:val="24"/>
        </w:rPr>
      </w:pPr>
    </w:p>
    <w:p w14:paraId="38F43AEE" w14:textId="77777777" w:rsidR="00504604" w:rsidRDefault="00504604">
      <w:pPr>
        <w:pStyle w:val="ListParagraph"/>
        <w:spacing w:after="0" w:line="240" w:lineRule="auto"/>
        <w:ind w:left="0"/>
        <w:rPr>
          <w:b/>
          <w:sz w:val="24"/>
          <w:szCs w:val="24"/>
        </w:rPr>
      </w:pPr>
      <w:r w:rsidRPr="00A84C5B">
        <w:rPr>
          <w:b/>
          <w:sz w:val="24"/>
          <w:szCs w:val="24"/>
        </w:rPr>
        <w:t>DOD/DARPA</w:t>
      </w:r>
    </w:p>
    <w:p w14:paraId="0C858A9D" w14:textId="77777777" w:rsidR="00504604" w:rsidRDefault="00504604">
      <w:pPr>
        <w:pStyle w:val="ListParagraph"/>
        <w:spacing w:before="240" w:after="0" w:line="240" w:lineRule="auto"/>
        <w:ind w:left="0"/>
        <w:rPr>
          <w:b/>
        </w:rPr>
      </w:pPr>
    </w:p>
    <w:p w14:paraId="7A236DD1" w14:textId="77777777" w:rsidR="00504604" w:rsidRPr="002D2294" w:rsidRDefault="00320EC3">
      <w:pPr>
        <w:pStyle w:val="ListParagraph"/>
        <w:spacing w:before="240" w:after="0" w:line="240" w:lineRule="auto"/>
        <w:ind w:left="0"/>
        <w:rPr>
          <w:b/>
          <w:sz w:val="24"/>
          <w:szCs w:val="24"/>
        </w:rPr>
      </w:pPr>
      <w:hyperlink r:id="rId71" w:history="1">
        <w:r w:rsidR="00504604" w:rsidRPr="002D2294">
          <w:rPr>
            <w:rStyle w:val="Hyperlink"/>
            <w:b/>
            <w:sz w:val="24"/>
            <w:szCs w:val="24"/>
          </w:rPr>
          <w:t>Biological Technologies Office</w:t>
        </w:r>
      </w:hyperlink>
      <w:r w:rsidR="00504604" w:rsidRPr="001D29E9">
        <w:rPr>
          <w:rStyle w:val="Hyperlink"/>
          <w:b/>
          <w:sz w:val="24"/>
          <w:szCs w:val="24"/>
        </w:rPr>
        <w:t xml:space="preserve">  </w:t>
      </w:r>
      <w:r w:rsidR="00504604">
        <w:rPr>
          <w:bCs/>
          <w:noProof/>
          <w:sz w:val="24"/>
          <w:szCs w:val="24"/>
        </w:rPr>
        <w:drawing>
          <wp:inline distT="0" distB="0" distL="0" distR="0" wp14:anchorId="40FB4268" wp14:editId="022F764A">
            <wp:extent cx="145415" cy="128905"/>
            <wp:effectExtent l="19050" t="19050" r="26035" b="23495"/>
            <wp:docPr id="26" name="Picture 26">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p>
    <w:p w14:paraId="3C38E163" w14:textId="77777777" w:rsidR="00504604" w:rsidRPr="00BB2CD5" w:rsidRDefault="00320EC3">
      <w:pPr>
        <w:pStyle w:val="ListParagraph"/>
        <w:numPr>
          <w:ilvl w:val="0"/>
          <w:numId w:val="2"/>
        </w:numPr>
        <w:spacing w:after="0" w:line="240" w:lineRule="auto"/>
        <w:ind w:left="360"/>
        <w:rPr>
          <w:sz w:val="24"/>
          <w:szCs w:val="24"/>
        </w:rPr>
      </w:pPr>
      <w:hyperlink r:id="rId73" w:history="1">
        <w:r w:rsidR="00504604" w:rsidRPr="002D2294">
          <w:rPr>
            <w:rStyle w:val="Hyperlink"/>
            <w:sz w:val="24"/>
            <w:szCs w:val="24"/>
          </w:rPr>
          <w:t>Biological Technologies</w:t>
        </w:r>
      </w:hyperlink>
      <w:r w:rsidR="00504604">
        <w:rPr>
          <w:sz w:val="24"/>
          <w:szCs w:val="24"/>
        </w:rPr>
        <w:t xml:space="preserve">  </w:t>
      </w:r>
      <w:r w:rsidR="00504604">
        <w:rPr>
          <w:bCs/>
          <w:noProof/>
          <w:sz w:val="24"/>
          <w:szCs w:val="24"/>
        </w:rPr>
        <w:drawing>
          <wp:inline distT="0" distB="0" distL="0" distR="0" wp14:anchorId="71D99493" wp14:editId="4325C53D">
            <wp:extent cx="145415" cy="128905"/>
            <wp:effectExtent l="19050" t="19050" r="26035" b="23495"/>
            <wp:docPr id="22" name="Picture 22">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r w:rsidR="00504604">
        <w:rPr>
          <w:sz w:val="24"/>
          <w:szCs w:val="24"/>
        </w:rPr>
        <w:br/>
      </w:r>
      <w:r w:rsidR="00504604" w:rsidRPr="00BB2CD5">
        <w:rPr>
          <w:sz w:val="24"/>
          <w:szCs w:val="24"/>
        </w:rPr>
        <w:t>(open for proposal by  April 26, 2018)</w:t>
      </w:r>
    </w:p>
    <w:p w14:paraId="6D2B738C" w14:textId="77777777" w:rsidR="00504604" w:rsidRDefault="00320EC3">
      <w:pPr>
        <w:pStyle w:val="ListParagraph"/>
        <w:numPr>
          <w:ilvl w:val="0"/>
          <w:numId w:val="2"/>
        </w:numPr>
        <w:spacing w:after="0" w:line="240" w:lineRule="auto"/>
        <w:ind w:left="360"/>
        <w:rPr>
          <w:sz w:val="24"/>
          <w:szCs w:val="24"/>
        </w:rPr>
      </w:pPr>
      <w:hyperlink r:id="rId74" w:history="1">
        <w:r w:rsidR="00504604" w:rsidRPr="002D2294">
          <w:rPr>
            <w:rStyle w:val="Hyperlink"/>
            <w:sz w:val="24"/>
            <w:szCs w:val="24"/>
          </w:rPr>
          <w:t>Living Sensors</w:t>
        </w:r>
      </w:hyperlink>
      <w:r w:rsidR="00504604">
        <w:rPr>
          <w:sz w:val="24"/>
          <w:szCs w:val="24"/>
        </w:rPr>
        <w:t xml:space="preserve">  </w:t>
      </w:r>
      <w:r w:rsidR="00504604">
        <w:rPr>
          <w:bCs/>
          <w:noProof/>
          <w:sz w:val="24"/>
          <w:szCs w:val="24"/>
        </w:rPr>
        <w:drawing>
          <wp:inline distT="0" distB="0" distL="0" distR="0" wp14:anchorId="1B0C8D0E" wp14:editId="4B8C0809">
            <wp:extent cx="145415" cy="128905"/>
            <wp:effectExtent l="19050" t="19050" r="26035" b="23495"/>
            <wp:docPr id="36" name="Picture 36">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p>
    <w:p w14:paraId="36FCA0DF" w14:textId="77777777" w:rsidR="00504604" w:rsidRDefault="00504604">
      <w:pPr>
        <w:pStyle w:val="ListParagraph"/>
        <w:spacing w:after="0" w:line="240" w:lineRule="auto"/>
        <w:ind w:left="360"/>
        <w:rPr>
          <w:sz w:val="24"/>
          <w:szCs w:val="24"/>
        </w:rPr>
      </w:pPr>
    </w:p>
    <w:p w14:paraId="14B44AC7" w14:textId="77777777" w:rsidR="00504604" w:rsidRPr="002D2294" w:rsidRDefault="00320EC3">
      <w:pPr>
        <w:pStyle w:val="ListParagraph"/>
        <w:spacing w:after="0" w:line="240" w:lineRule="auto"/>
        <w:ind w:left="0"/>
        <w:rPr>
          <w:b/>
          <w:sz w:val="24"/>
          <w:szCs w:val="24"/>
        </w:rPr>
      </w:pPr>
      <w:hyperlink r:id="rId76" w:history="1">
        <w:r w:rsidR="00504604" w:rsidRPr="002D2294">
          <w:rPr>
            <w:rStyle w:val="Hyperlink"/>
            <w:b/>
            <w:sz w:val="24"/>
            <w:szCs w:val="24"/>
          </w:rPr>
          <w:t>Defense Sciences Office</w:t>
        </w:r>
      </w:hyperlink>
      <w:r w:rsidR="00504604" w:rsidRPr="00114622">
        <w:rPr>
          <w:rStyle w:val="Hyperlink"/>
          <w:b/>
          <w:sz w:val="24"/>
          <w:szCs w:val="24"/>
        </w:rPr>
        <w:t xml:space="preserve">  </w:t>
      </w:r>
      <w:r w:rsidR="00504604">
        <w:rPr>
          <w:bCs/>
          <w:noProof/>
          <w:sz w:val="24"/>
          <w:szCs w:val="24"/>
        </w:rPr>
        <w:drawing>
          <wp:inline distT="0" distB="0" distL="0" distR="0" wp14:anchorId="561D12B7" wp14:editId="3463E154">
            <wp:extent cx="145415" cy="128905"/>
            <wp:effectExtent l="19050" t="19050" r="26035" b="23495"/>
            <wp:docPr id="39" name="Picture 39">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p>
    <w:p w14:paraId="63A57DDF" w14:textId="77777777" w:rsidR="00504604" w:rsidRDefault="00320EC3">
      <w:pPr>
        <w:pStyle w:val="ListParagraph"/>
        <w:numPr>
          <w:ilvl w:val="0"/>
          <w:numId w:val="2"/>
        </w:numPr>
        <w:spacing w:after="0" w:line="240" w:lineRule="auto"/>
        <w:ind w:left="360"/>
        <w:rPr>
          <w:sz w:val="24"/>
          <w:szCs w:val="24"/>
        </w:rPr>
      </w:pPr>
      <w:hyperlink r:id="rId78" w:history="1">
        <w:r w:rsidR="00504604" w:rsidRPr="002D2294">
          <w:rPr>
            <w:rStyle w:val="Hyperlink"/>
            <w:sz w:val="24"/>
            <w:szCs w:val="24"/>
          </w:rPr>
          <w:t>Office-wide RFP</w:t>
        </w:r>
      </w:hyperlink>
      <w:r w:rsidR="00504604">
        <w:rPr>
          <w:sz w:val="24"/>
          <w:szCs w:val="24"/>
        </w:rPr>
        <w:t xml:space="preserve">  </w:t>
      </w:r>
      <w:r w:rsidR="00504604">
        <w:rPr>
          <w:bCs/>
          <w:noProof/>
          <w:sz w:val="24"/>
          <w:szCs w:val="24"/>
        </w:rPr>
        <w:drawing>
          <wp:inline distT="0" distB="0" distL="0" distR="0" wp14:anchorId="76C82E1A" wp14:editId="789D8C6F">
            <wp:extent cx="145415" cy="128905"/>
            <wp:effectExtent l="19050" t="19050" r="26035" b="23495"/>
            <wp:docPr id="23" name="Picture 23">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r w:rsidR="00504604">
        <w:rPr>
          <w:sz w:val="24"/>
          <w:szCs w:val="24"/>
        </w:rPr>
        <w:br/>
      </w:r>
      <w:r w:rsidR="00504604" w:rsidRPr="00BB2CD5">
        <w:rPr>
          <w:sz w:val="24"/>
          <w:szCs w:val="24"/>
        </w:rPr>
        <w:t>(open for proposal by June 11, 2018)</w:t>
      </w:r>
    </w:p>
    <w:p w14:paraId="5EDABC16" w14:textId="77777777" w:rsidR="00504604" w:rsidRPr="00A84C5B" w:rsidRDefault="00504604">
      <w:pPr>
        <w:pStyle w:val="ListParagraph"/>
        <w:spacing w:after="0" w:line="240" w:lineRule="auto"/>
        <w:ind w:left="0"/>
        <w:rPr>
          <w:b/>
          <w:sz w:val="24"/>
          <w:szCs w:val="24"/>
        </w:rPr>
      </w:pPr>
    </w:p>
    <w:p w14:paraId="086E7D4D" w14:textId="77777777" w:rsidR="00504604" w:rsidRPr="00A84C5B" w:rsidRDefault="00320EC3">
      <w:pPr>
        <w:pStyle w:val="ListParagraph"/>
        <w:spacing w:after="0"/>
        <w:ind w:left="0"/>
        <w:rPr>
          <w:b/>
          <w:sz w:val="24"/>
          <w:szCs w:val="24"/>
        </w:rPr>
      </w:pPr>
      <w:hyperlink r:id="rId79" w:history="1">
        <w:r w:rsidR="00504604" w:rsidRPr="00A84C5B">
          <w:rPr>
            <w:rStyle w:val="Hyperlink"/>
            <w:b/>
            <w:sz w:val="24"/>
            <w:szCs w:val="24"/>
          </w:rPr>
          <w:t>Information Innovation Office</w:t>
        </w:r>
      </w:hyperlink>
      <w:r w:rsidR="00504604" w:rsidRPr="00E66CFE">
        <w:rPr>
          <w:rStyle w:val="Hyperlink"/>
          <w:b/>
          <w:sz w:val="24"/>
          <w:szCs w:val="24"/>
        </w:rPr>
        <w:t xml:space="preserve">  </w:t>
      </w:r>
      <w:r w:rsidR="00504604">
        <w:rPr>
          <w:bCs/>
          <w:noProof/>
          <w:sz w:val="24"/>
          <w:szCs w:val="24"/>
        </w:rPr>
        <w:drawing>
          <wp:inline distT="0" distB="0" distL="0" distR="0" wp14:anchorId="4F217B3B" wp14:editId="5281587B">
            <wp:extent cx="145415" cy="128905"/>
            <wp:effectExtent l="19050" t="19050" r="26035" b="23495"/>
            <wp:docPr id="30" name="Picture 30">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p>
    <w:p w14:paraId="11C99644" w14:textId="77777777" w:rsidR="00504604" w:rsidRDefault="00320EC3">
      <w:pPr>
        <w:pStyle w:val="ListParagraph"/>
        <w:numPr>
          <w:ilvl w:val="0"/>
          <w:numId w:val="2"/>
        </w:numPr>
        <w:spacing w:after="0"/>
        <w:ind w:left="360"/>
        <w:rPr>
          <w:sz w:val="24"/>
          <w:szCs w:val="24"/>
        </w:rPr>
      </w:pPr>
      <w:hyperlink r:id="rId81" w:history="1">
        <w:r w:rsidR="00504604" w:rsidRPr="00A84C5B">
          <w:rPr>
            <w:rStyle w:val="Hyperlink"/>
            <w:sz w:val="24"/>
            <w:szCs w:val="24"/>
          </w:rPr>
          <w:t xml:space="preserve">Harnessing Autonomy for Countering </w:t>
        </w:r>
        <w:proofErr w:type="spellStart"/>
        <w:r w:rsidR="00504604" w:rsidRPr="00A84C5B">
          <w:rPr>
            <w:rStyle w:val="Hyperlink"/>
            <w:sz w:val="24"/>
            <w:szCs w:val="24"/>
          </w:rPr>
          <w:t>Cyberadversary</w:t>
        </w:r>
        <w:proofErr w:type="spellEnd"/>
        <w:r w:rsidR="00504604" w:rsidRPr="00A84C5B">
          <w:rPr>
            <w:rStyle w:val="Hyperlink"/>
            <w:sz w:val="24"/>
            <w:szCs w:val="24"/>
          </w:rPr>
          <w:t xml:space="preserve"> Systems</w:t>
        </w:r>
      </w:hyperlink>
      <w:r w:rsidR="00504604">
        <w:rPr>
          <w:sz w:val="24"/>
          <w:szCs w:val="24"/>
        </w:rPr>
        <w:t xml:space="preserve">  </w:t>
      </w:r>
      <w:r w:rsidR="00504604">
        <w:rPr>
          <w:bCs/>
          <w:noProof/>
          <w:sz w:val="24"/>
          <w:szCs w:val="24"/>
        </w:rPr>
        <w:drawing>
          <wp:inline distT="0" distB="0" distL="0" distR="0" wp14:anchorId="472C3C8D" wp14:editId="071BCD36">
            <wp:extent cx="145415" cy="128905"/>
            <wp:effectExtent l="19050" t="19050" r="26035" b="23495"/>
            <wp:docPr id="24" name="Picture 24">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p>
    <w:p w14:paraId="7D967761" w14:textId="77777777" w:rsidR="00504604" w:rsidRDefault="00504604">
      <w:pPr>
        <w:pStyle w:val="ListParagraph"/>
        <w:spacing w:after="0"/>
        <w:ind w:left="360"/>
        <w:rPr>
          <w:sz w:val="24"/>
          <w:szCs w:val="24"/>
        </w:rPr>
      </w:pPr>
    </w:p>
    <w:p w14:paraId="106ECBC9" w14:textId="77777777" w:rsidR="00504604" w:rsidRDefault="00504604">
      <w:pPr>
        <w:pStyle w:val="ListParagraph"/>
        <w:spacing w:after="0"/>
        <w:ind w:left="0"/>
        <w:rPr>
          <w:b/>
          <w:sz w:val="24"/>
          <w:szCs w:val="24"/>
        </w:rPr>
      </w:pPr>
      <w:r w:rsidRPr="00B67C04">
        <w:rPr>
          <w:b/>
          <w:sz w:val="24"/>
          <w:szCs w:val="24"/>
        </w:rPr>
        <w:t>NASA</w:t>
      </w:r>
    </w:p>
    <w:p w14:paraId="058CA821" w14:textId="77777777" w:rsidR="00504604" w:rsidRPr="00B67C04" w:rsidRDefault="00504604">
      <w:pPr>
        <w:pStyle w:val="ListParagraph"/>
        <w:spacing w:after="0"/>
        <w:ind w:left="360"/>
        <w:rPr>
          <w:b/>
          <w:sz w:val="24"/>
          <w:szCs w:val="24"/>
        </w:rPr>
      </w:pPr>
    </w:p>
    <w:p w14:paraId="001A9FC2" w14:textId="691F708F" w:rsidR="00504604" w:rsidRPr="00A84C5B" w:rsidRDefault="00320EC3">
      <w:pPr>
        <w:pStyle w:val="ListParagraph"/>
        <w:numPr>
          <w:ilvl w:val="0"/>
          <w:numId w:val="2"/>
        </w:numPr>
        <w:spacing w:after="0"/>
        <w:ind w:left="360"/>
        <w:rPr>
          <w:sz w:val="24"/>
          <w:szCs w:val="24"/>
        </w:rPr>
      </w:pPr>
      <w:hyperlink r:id="rId83" w:history="1">
        <w:r w:rsidR="00504604" w:rsidRPr="00BB2CD5">
          <w:rPr>
            <w:rStyle w:val="Hyperlink"/>
            <w:sz w:val="24"/>
            <w:szCs w:val="24"/>
          </w:rPr>
          <w:t>Earth Science Applications: Disaster Risk Reduction and Resilience</w:t>
        </w:r>
      </w:hyperlink>
      <w:r w:rsidR="00504604" w:rsidRPr="00BB2CD5">
        <w:rPr>
          <w:sz w:val="24"/>
          <w:szCs w:val="24"/>
        </w:rPr>
        <w:t xml:space="preserve"> </w:t>
      </w:r>
      <w:r w:rsidR="00504604">
        <w:rPr>
          <w:sz w:val="24"/>
          <w:szCs w:val="24"/>
        </w:rPr>
        <w:t xml:space="preserve"> </w:t>
      </w:r>
      <w:r w:rsidR="00504604">
        <w:rPr>
          <w:bCs/>
          <w:noProof/>
          <w:sz w:val="24"/>
          <w:szCs w:val="24"/>
        </w:rPr>
        <w:drawing>
          <wp:inline distT="0" distB="0" distL="0" distR="0" wp14:anchorId="509C37E1" wp14:editId="14189379">
            <wp:extent cx="145415" cy="128905"/>
            <wp:effectExtent l="19050" t="19050" r="26035" b="23495"/>
            <wp:docPr id="31" name="Picture 31">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r w:rsidR="00504604">
        <w:rPr>
          <w:sz w:val="24"/>
          <w:szCs w:val="24"/>
        </w:rPr>
        <w:br/>
      </w:r>
    </w:p>
    <w:p w14:paraId="186F7792" w14:textId="42722384" w:rsidR="00504604" w:rsidRPr="00BB2CD5" w:rsidRDefault="00320EC3">
      <w:pPr>
        <w:pStyle w:val="ListParagraph"/>
        <w:numPr>
          <w:ilvl w:val="0"/>
          <w:numId w:val="2"/>
        </w:numPr>
        <w:spacing w:after="0"/>
        <w:ind w:left="360"/>
        <w:rPr>
          <w:sz w:val="24"/>
          <w:szCs w:val="24"/>
        </w:rPr>
      </w:pPr>
      <w:hyperlink r:id="rId85" w:history="1">
        <w:r w:rsidR="00504604" w:rsidRPr="00BB2CD5">
          <w:rPr>
            <w:rStyle w:val="Hyperlink"/>
            <w:sz w:val="24"/>
            <w:szCs w:val="24"/>
          </w:rPr>
          <w:t>Earth Science Applications: Health and Air Quality</w:t>
        </w:r>
      </w:hyperlink>
      <w:r w:rsidR="00504604">
        <w:rPr>
          <w:rStyle w:val="Hyperlink"/>
          <w:sz w:val="24"/>
          <w:szCs w:val="24"/>
        </w:rPr>
        <w:t xml:space="preserve">  </w:t>
      </w:r>
      <w:r w:rsidR="00504604">
        <w:rPr>
          <w:bCs/>
          <w:noProof/>
          <w:sz w:val="24"/>
          <w:szCs w:val="24"/>
        </w:rPr>
        <w:drawing>
          <wp:inline distT="0" distB="0" distL="0" distR="0" wp14:anchorId="0DDE4F8B" wp14:editId="249E3F05">
            <wp:extent cx="145415" cy="128905"/>
            <wp:effectExtent l="19050" t="19050" r="26035" b="23495"/>
            <wp:docPr id="32" name="Picture 32">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r w:rsidR="00504604">
        <w:rPr>
          <w:sz w:val="24"/>
          <w:szCs w:val="24"/>
        </w:rPr>
        <w:br/>
      </w:r>
    </w:p>
    <w:p w14:paraId="5FBF502F" w14:textId="51107249" w:rsidR="00504604" w:rsidRPr="004F5627" w:rsidRDefault="00320EC3" w:rsidP="004F5627">
      <w:pPr>
        <w:pStyle w:val="ListParagraph"/>
        <w:numPr>
          <w:ilvl w:val="0"/>
          <w:numId w:val="2"/>
        </w:numPr>
        <w:spacing w:after="0"/>
        <w:ind w:left="360"/>
        <w:rPr>
          <w:sz w:val="24"/>
          <w:szCs w:val="24"/>
        </w:rPr>
      </w:pPr>
      <w:hyperlink r:id="rId87" w:history="1">
        <w:r w:rsidR="00504604" w:rsidRPr="004F5627">
          <w:rPr>
            <w:rStyle w:val="Hyperlink"/>
            <w:sz w:val="24"/>
            <w:szCs w:val="24"/>
          </w:rPr>
          <w:t>Supporting UN Sustainable Development Goals 14 and 15 in the Context of Climate Variability and Change</w:t>
        </w:r>
      </w:hyperlink>
      <w:r w:rsidR="00504604" w:rsidRPr="004F5627">
        <w:rPr>
          <w:sz w:val="24"/>
          <w:szCs w:val="24"/>
        </w:rPr>
        <w:t xml:space="preserve">  </w:t>
      </w:r>
      <w:r w:rsidR="00504604">
        <w:rPr>
          <w:bCs/>
          <w:noProof/>
          <w:sz w:val="24"/>
          <w:szCs w:val="24"/>
        </w:rPr>
        <w:drawing>
          <wp:inline distT="0" distB="0" distL="0" distR="0" wp14:anchorId="65E46D25" wp14:editId="073C057A">
            <wp:extent cx="145415" cy="128905"/>
            <wp:effectExtent l="19050" t="19050" r="26035" b="23495"/>
            <wp:docPr id="33" name="Picture 33">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r w:rsidR="00504604" w:rsidRPr="004F5627">
        <w:rPr>
          <w:sz w:val="24"/>
          <w:szCs w:val="24"/>
        </w:rPr>
        <w:br/>
      </w:r>
    </w:p>
    <w:p w14:paraId="49740887" w14:textId="77777777" w:rsidR="00504604" w:rsidRPr="00B0187E" w:rsidRDefault="00504604">
      <w:pPr>
        <w:pStyle w:val="ListParagraph"/>
        <w:spacing w:after="0"/>
        <w:ind w:left="0"/>
        <w:rPr>
          <w:b/>
          <w:sz w:val="24"/>
          <w:szCs w:val="24"/>
        </w:rPr>
      </w:pPr>
      <w:r w:rsidRPr="00B0187E">
        <w:rPr>
          <w:b/>
          <w:sz w:val="24"/>
          <w:szCs w:val="24"/>
        </w:rPr>
        <w:t>NIH</w:t>
      </w:r>
    </w:p>
    <w:p w14:paraId="0377ECDA" w14:textId="77777777" w:rsidR="00504604" w:rsidRPr="00BB2CD5" w:rsidRDefault="00504604">
      <w:pPr>
        <w:pStyle w:val="ListParagraph"/>
        <w:spacing w:after="0"/>
        <w:ind w:left="360"/>
        <w:rPr>
          <w:sz w:val="24"/>
          <w:szCs w:val="24"/>
        </w:rPr>
      </w:pPr>
    </w:p>
    <w:p w14:paraId="2AC61773" w14:textId="77777777" w:rsidR="00504604" w:rsidRPr="00B0187E" w:rsidRDefault="00320EC3">
      <w:pPr>
        <w:pStyle w:val="ListParagraph"/>
        <w:spacing w:after="0"/>
        <w:ind w:left="0"/>
        <w:rPr>
          <w:rStyle w:val="Hyperlink"/>
          <w:b/>
          <w:sz w:val="24"/>
          <w:szCs w:val="24"/>
        </w:rPr>
      </w:pPr>
      <w:hyperlink r:id="rId89" w:history="1">
        <w:r w:rsidR="00504604" w:rsidRPr="00B0187E">
          <w:rPr>
            <w:rStyle w:val="Hyperlink"/>
            <w:b/>
            <w:sz w:val="24"/>
            <w:szCs w:val="24"/>
          </w:rPr>
          <w:t>National Institute of Environmental Health Sciences</w:t>
        </w:r>
      </w:hyperlink>
      <w:r w:rsidR="00504604" w:rsidRPr="00E66CFE">
        <w:rPr>
          <w:rStyle w:val="Hyperlink"/>
          <w:b/>
          <w:sz w:val="24"/>
          <w:szCs w:val="24"/>
        </w:rPr>
        <w:t xml:space="preserve">  </w:t>
      </w:r>
      <w:r w:rsidR="00504604">
        <w:rPr>
          <w:bCs/>
          <w:noProof/>
          <w:sz w:val="24"/>
          <w:szCs w:val="24"/>
        </w:rPr>
        <w:drawing>
          <wp:inline distT="0" distB="0" distL="0" distR="0" wp14:anchorId="24AAD56A" wp14:editId="48CA10E9">
            <wp:extent cx="145415" cy="128905"/>
            <wp:effectExtent l="19050" t="19050" r="26035" b="23495"/>
            <wp:docPr id="34" name="Picture 34">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p>
    <w:p w14:paraId="6990B09F" w14:textId="564F56BE" w:rsidR="00504604" w:rsidRPr="004F5627" w:rsidRDefault="00320EC3" w:rsidP="004F5627">
      <w:pPr>
        <w:pStyle w:val="ListParagraph"/>
        <w:numPr>
          <w:ilvl w:val="0"/>
          <w:numId w:val="2"/>
        </w:numPr>
        <w:spacing w:after="0"/>
        <w:ind w:left="360"/>
        <w:rPr>
          <w:sz w:val="24"/>
          <w:szCs w:val="24"/>
        </w:rPr>
      </w:pPr>
      <w:hyperlink r:id="rId91" w:history="1">
        <w:r w:rsidR="00504604" w:rsidRPr="004F5627">
          <w:rPr>
            <w:rStyle w:val="Hyperlink"/>
            <w:sz w:val="24"/>
            <w:szCs w:val="24"/>
          </w:rPr>
          <w:t>Environmental Health Sciences Core Centers</w:t>
        </w:r>
      </w:hyperlink>
      <w:r w:rsidR="00504604" w:rsidRPr="004F5627">
        <w:rPr>
          <w:sz w:val="24"/>
          <w:szCs w:val="24"/>
        </w:rPr>
        <w:t xml:space="preserve">  </w:t>
      </w:r>
      <w:r w:rsidR="00504604">
        <w:rPr>
          <w:bCs/>
          <w:noProof/>
          <w:sz w:val="24"/>
          <w:szCs w:val="24"/>
        </w:rPr>
        <w:drawing>
          <wp:inline distT="0" distB="0" distL="0" distR="0" wp14:anchorId="0AF7867A" wp14:editId="54EEA2E7">
            <wp:extent cx="145415" cy="128905"/>
            <wp:effectExtent l="19050" t="19050" r="26035" b="23495"/>
            <wp:docPr id="25" name="Picture 25">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r w:rsidR="00504604" w:rsidRPr="004F5627">
        <w:rPr>
          <w:sz w:val="24"/>
          <w:szCs w:val="24"/>
        </w:rPr>
        <w:br/>
      </w:r>
    </w:p>
    <w:p w14:paraId="6ED4A83D" w14:textId="77777777" w:rsidR="00504604" w:rsidRPr="00B0187E" w:rsidRDefault="00320EC3">
      <w:pPr>
        <w:pStyle w:val="ListParagraph"/>
        <w:spacing w:after="0"/>
        <w:ind w:left="0"/>
        <w:rPr>
          <w:b/>
          <w:sz w:val="24"/>
          <w:szCs w:val="24"/>
        </w:rPr>
      </w:pPr>
      <w:hyperlink r:id="rId93" w:history="1">
        <w:r w:rsidR="00504604" w:rsidRPr="00B0187E">
          <w:rPr>
            <w:rStyle w:val="Hyperlink"/>
            <w:b/>
            <w:sz w:val="24"/>
            <w:szCs w:val="24"/>
          </w:rPr>
          <w:t>Office of Behavioral and Social Sciences Research</w:t>
        </w:r>
      </w:hyperlink>
      <w:r w:rsidR="00504604" w:rsidRPr="009107AE">
        <w:rPr>
          <w:rStyle w:val="Hyperlink"/>
          <w:b/>
          <w:sz w:val="24"/>
          <w:szCs w:val="24"/>
        </w:rPr>
        <w:t xml:space="preserve">  </w:t>
      </w:r>
      <w:r w:rsidR="00504604">
        <w:rPr>
          <w:bCs/>
          <w:noProof/>
          <w:sz w:val="24"/>
          <w:szCs w:val="24"/>
        </w:rPr>
        <w:drawing>
          <wp:inline distT="0" distB="0" distL="0" distR="0" wp14:anchorId="61EC54AD" wp14:editId="42796C1B">
            <wp:extent cx="145415" cy="128905"/>
            <wp:effectExtent l="19050" t="19050" r="26035" b="23495"/>
            <wp:docPr id="35" name="Picture 35">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p>
    <w:p w14:paraId="6F471C40" w14:textId="77777777" w:rsidR="00504604" w:rsidRPr="00BB2CD5" w:rsidRDefault="00320EC3">
      <w:pPr>
        <w:pStyle w:val="ListParagraph"/>
        <w:numPr>
          <w:ilvl w:val="0"/>
          <w:numId w:val="2"/>
        </w:numPr>
        <w:spacing w:after="0"/>
        <w:ind w:left="360"/>
        <w:rPr>
          <w:sz w:val="24"/>
          <w:szCs w:val="24"/>
        </w:rPr>
      </w:pPr>
      <w:hyperlink r:id="rId95" w:history="1">
        <w:r w:rsidR="00504604" w:rsidRPr="00A84C5B">
          <w:rPr>
            <w:rStyle w:val="Hyperlink"/>
            <w:sz w:val="24"/>
            <w:szCs w:val="24"/>
          </w:rPr>
          <w:t>Mobile Monitoring of Cognitive Change</w:t>
        </w:r>
      </w:hyperlink>
      <w:r w:rsidR="00504604">
        <w:rPr>
          <w:sz w:val="24"/>
          <w:szCs w:val="24"/>
        </w:rPr>
        <w:t xml:space="preserve">  </w:t>
      </w:r>
      <w:r w:rsidR="00504604">
        <w:rPr>
          <w:bCs/>
          <w:noProof/>
          <w:sz w:val="24"/>
          <w:szCs w:val="24"/>
        </w:rPr>
        <w:drawing>
          <wp:inline distT="0" distB="0" distL="0" distR="0" wp14:anchorId="473519EE" wp14:editId="5B309C4C">
            <wp:extent cx="145415" cy="128905"/>
            <wp:effectExtent l="19050" t="19050" r="26035" b="23495"/>
            <wp:docPr id="27" name="Picture 27">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p>
    <w:p w14:paraId="1613B944" w14:textId="40999C49" w:rsidR="00504604" w:rsidRPr="0052284D" w:rsidRDefault="00320EC3">
      <w:pPr>
        <w:pStyle w:val="ListParagraph"/>
        <w:numPr>
          <w:ilvl w:val="0"/>
          <w:numId w:val="2"/>
        </w:numPr>
        <w:spacing w:after="0"/>
        <w:ind w:left="360"/>
        <w:rPr>
          <w:sz w:val="24"/>
          <w:szCs w:val="24"/>
        </w:rPr>
      </w:pPr>
      <w:hyperlink r:id="rId97" w:anchor="_Section_II._Award_1" w:history="1">
        <w:r w:rsidR="00504604" w:rsidRPr="00CE7260">
          <w:rPr>
            <w:rStyle w:val="Hyperlink"/>
            <w:sz w:val="24"/>
            <w:szCs w:val="24"/>
          </w:rPr>
          <w:t>Intensive Longitudinal Analysis of Health Behaviors: Leveraging New Technologies to Understand Health Behaviors</w:t>
        </w:r>
      </w:hyperlink>
      <w:r w:rsidR="00504604">
        <w:rPr>
          <w:sz w:val="24"/>
          <w:szCs w:val="24"/>
        </w:rPr>
        <w:t xml:space="preserve">  </w:t>
      </w:r>
      <w:r w:rsidR="00504604">
        <w:rPr>
          <w:bCs/>
          <w:noProof/>
          <w:sz w:val="24"/>
          <w:szCs w:val="24"/>
        </w:rPr>
        <w:drawing>
          <wp:inline distT="0" distB="0" distL="0" distR="0" wp14:anchorId="72E8EB78" wp14:editId="6C9E4EF4">
            <wp:extent cx="145415" cy="128905"/>
            <wp:effectExtent l="19050" t="19050" r="26035" b="23495"/>
            <wp:docPr id="28" name="Picture 28">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AP symbo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5415" cy="128905"/>
                    </a:xfrm>
                    <a:prstGeom prst="rect">
                      <a:avLst/>
                    </a:prstGeom>
                    <a:ln>
                      <a:solidFill>
                        <a:schemeClr val="tx1"/>
                      </a:solidFill>
                    </a:ln>
                    <a:effectLst/>
                  </pic:spPr>
                </pic:pic>
              </a:graphicData>
            </a:graphic>
          </wp:inline>
        </w:drawing>
      </w:r>
      <w:r w:rsidR="00504604">
        <w:rPr>
          <w:sz w:val="24"/>
          <w:szCs w:val="24"/>
        </w:rPr>
        <w:br/>
      </w:r>
    </w:p>
    <w:p w14:paraId="0DB71C7B" w14:textId="77777777" w:rsidR="000110FF" w:rsidRDefault="00320EC3"/>
    <w:sectPr w:rsidR="000110FF" w:rsidSect="003808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Arial Unicode MS"/>
    <w:charset w:val="86"/>
    <w:family w:val="auto"/>
    <w:pitch w:val="variable"/>
    <w:sig w:usb0="00000000"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4115D"/>
    <w:multiLevelType w:val="hybridMultilevel"/>
    <w:tmpl w:val="AF5E16B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E6345E"/>
    <w:multiLevelType w:val="hybridMultilevel"/>
    <w:tmpl w:val="6F266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CD5C34"/>
    <w:multiLevelType w:val="hybridMultilevel"/>
    <w:tmpl w:val="FC98D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ncuso, Anthony D [2]">
    <w15:presenceInfo w15:providerId="Windows Live" w15:userId="2dbf44b4-6eb5-46d3-9911-97b3bd6d2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604"/>
    <w:rsid w:val="00204131"/>
    <w:rsid w:val="00234A85"/>
    <w:rsid w:val="00320EC3"/>
    <w:rsid w:val="0033655F"/>
    <w:rsid w:val="004A4432"/>
    <w:rsid w:val="004F5627"/>
    <w:rsid w:val="00504604"/>
    <w:rsid w:val="00537B19"/>
    <w:rsid w:val="00551A75"/>
    <w:rsid w:val="006711A4"/>
    <w:rsid w:val="006C0864"/>
    <w:rsid w:val="00947B75"/>
    <w:rsid w:val="00A42DCF"/>
    <w:rsid w:val="00B34112"/>
    <w:rsid w:val="00C406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82B4E"/>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60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604"/>
    <w:pPr>
      <w:ind w:left="720"/>
      <w:contextualSpacing/>
    </w:pPr>
  </w:style>
  <w:style w:type="character" w:styleId="Hyperlink">
    <w:name w:val="Hyperlink"/>
    <w:basedOn w:val="DefaultParagraphFont"/>
    <w:uiPriority w:val="99"/>
    <w:unhideWhenUsed/>
    <w:rsid w:val="00504604"/>
    <w:rPr>
      <w:color w:val="0563C1" w:themeColor="hyperlink"/>
      <w:u w:val="single"/>
    </w:rPr>
  </w:style>
  <w:style w:type="paragraph" w:styleId="BalloonText">
    <w:name w:val="Balloon Text"/>
    <w:basedOn w:val="Normal"/>
    <w:link w:val="BalloonTextChar"/>
    <w:uiPriority w:val="99"/>
    <w:semiHidden/>
    <w:unhideWhenUsed/>
    <w:rsid w:val="00C406C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06C5"/>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551A75"/>
    <w:rPr>
      <w:color w:val="954F72" w:themeColor="followedHyperlink"/>
      <w:u w:val="single"/>
    </w:rPr>
  </w:style>
  <w:style w:type="character" w:styleId="CommentReference">
    <w:name w:val="annotation reference"/>
    <w:basedOn w:val="DefaultParagraphFont"/>
    <w:uiPriority w:val="99"/>
    <w:semiHidden/>
    <w:unhideWhenUsed/>
    <w:rsid w:val="00947B75"/>
    <w:rPr>
      <w:sz w:val="18"/>
      <w:szCs w:val="18"/>
    </w:rPr>
  </w:style>
  <w:style w:type="paragraph" w:styleId="CommentText">
    <w:name w:val="annotation text"/>
    <w:basedOn w:val="Normal"/>
    <w:link w:val="CommentTextChar"/>
    <w:uiPriority w:val="99"/>
    <w:semiHidden/>
    <w:unhideWhenUsed/>
    <w:rsid w:val="00947B75"/>
    <w:pPr>
      <w:spacing w:line="240" w:lineRule="auto"/>
    </w:pPr>
    <w:rPr>
      <w:sz w:val="24"/>
      <w:szCs w:val="24"/>
    </w:rPr>
  </w:style>
  <w:style w:type="character" w:customStyle="1" w:styleId="CommentTextChar">
    <w:name w:val="Comment Text Char"/>
    <w:basedOn w:val="DefaultParagraphFont"/>
    <w:link w:val="CommentText"/>
    <w:uiPriority w:val="99"/>
    <w:semiHidden/>
    <w:rsid w:val="00947B75"/>
  </w:style>
  <w:style w:type="paragraph" w:styleId="CommentSubject">
    <w:name w:val="annotation subject"/>
    <w:basedOn w:val="CommentText"/>
    <w:next w:val="CommentText"/>
    <w:link w:val="CommentSubjectChar"/>
    <w:uiPriority w:val="99"/>
    <w:semiHidden/>
    <w:unhideWhenUsed/>
    <w:rsid w:val="00947B75"/>
    <w:rPr>
      <w:b/>
      <w:bCs/>
      <w:sz w:val="20"/>
      <w:szCs w:val="20"/>
    </w:rPr>
  </w:style>
  <w:style w:type="character" w:customStyle="1" w:styleId="CommentSubjectChar">
    <w:name w:val="Comment Subject Char"/>
    <w:basedOn w:val="CommentTextChar"/>
    <w:link w:val="CommentSubject"/>
    <w:uiPriority w:val="99"/>
    <w:semiHidden/>
    <w:rsid w:val="00947B7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60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604"/>
    <w:pPr>
      <w:ind w:left="720"/>
      <w:contextualSpacing/>
    </w:pPr>
  </w:style>
  <w:style w:type="character" w:styleId="Hyperlink">
    <w:name w:val="Hyperlink"/>
    <w:basedOn w:val="DefaultParagraphFont"/>
    <w:uiPriority w:val="99"/>
    <w:unhideWhenUsed/>
    <w:rsid w:val="00504604"/>
    <w:rPr>
      <w:color w:val="0563C1" w:themeColor="hyperlink"/>
      <w:u w:val="single"/>
    </w:rPr>
  </w:style>
  <w:style w:type="paragraph" w:styleId="BalloonText">
    <w:name w:val="Balloon Text"/>
    <w:basedOn w:val="Normal"/>
    <w:link w:val="BalloonTextChar"/>
    <w:uiPriority w:val="99"/>
    <w:semiHidden/>
    <w:unhideWhenUsed/>
    <w:rsid w:val="00C406C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06C5"/>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551A75"/>
    <w:rPr>
      <w:color w:val="954F72" w:themeColor="followedHyperlink"/>
      <w:u w:val="single"/>
    </w:rPr>
  </w:style>
  <w:style w:type="character" w:styleId="CommentReference">
    <w:name w:val="annotation reference"/>
    <w:basedOn w:val="DefaultParagraphFont"/>
    <w:uiPriority w:val="99"/>
    <w:semiHidden/>
    <w:unhideWhenUsed/>
    <w:rsid w:val="00947B75"/>
    <w:rPr>
      <w:sz w:val="18"/>
      <w:szCs w:val="18"/>
    </w:rPr>
  </w:style>
  <w:style w:type="paragraph" w:styleId="CommentText">
    <w:name w:val="annotation text"/>
    <w:basedOn w:val="Normal"/>
    <w:link w:val="CommentTextChar"/>
    <w:uiPriority w:val="99"/>
    <w:semiHidden/>
    <w:unhideWhenUsed/>
    <w:rsid w:val="00947B75"/>
    <w:pPr>
      <w:spacing w:line="240" w:lineRule="auto"/>
    </w:pPr>
    <w:rPr>
      <w:sz w:val="24"/>
      <w:szCs w:val="24"/>
    </w:rPr>
  </w:style>
  <w:style w:type="character" w:customStyle="1" w:styleId="CommentTextChar">
    <w:name w:val="Comment Text Char"/>
    <w:basedOn w:val="DefaultParagraphFont"/>
    <w:link w:val="CommentText"/>
    <w:uiPriority w:val="99"/>
    <w:semiHidden/>
    <w:rsid w:val="00947B75"/>
  </w:style>
  <w:style w:type="paragraph" w:styleId="CommentSubject">
    <w:name w:val="annotation subject"/>
    <w:basedOn w:val="CommentText"/>
    <w:next w:val="CommentText"/>
    <w:link w:val="CommentSubjectChar"/>
    <w:uiPriority w:val="99"/>
    <w:semiHidden/>
    <w:unhideWhenUsed/>
    <w:rsid w:val="00947B75"/>
    <w:rPr>
      <w:b/>
      <w:bCs/>
      <w:sz w:val="20"/>
      <w:szCs w:val="20"/>
    </w:rPr>
  </w:style>
  <w:style w:type="character" w:customStyle="1" w:styleId="CommentSubjectChar">
    <w:name w:val="Comment Subject Char"/>
    <w:basedOn w:val="CommentTextChar"/>
    <w:link w:val="CommentSubject"/>
    <w:uiPriority w:val="99"/>
    <w:semiHidden/>
    <w:rsid w:val="00947B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cap.sustainability.illinois.edu/project/foundational-program" TargetMode="External"/><Relationship Id="rId21" Type="http://schemas.openxmlformats.org/officeDocument/2006/relationships/hyperlink" Target="mailto:husted@illinois.edu" TargetMode="External"/><Relationship Id="rId34" Type="http://schemas.openxmlformats.org/officeDocument/2006/relationships/hyperlink" Target="https://icap.sustainability.illinois.edu/project/sustainable-bioenergy-challenge" TargetMode="External"/><Relationship Id="rId42" Type="http://schemas.openxmlformats.org/officeDocument/2006/relationships/hyperlink" Target="https://icap.sustainability.illinois.edu/project/innovations-nexus-food-energy-and-water-systems-infews" TargetMode="External"/><Relationship Id="rId47" Type="http://schemas.openxmlformats.org/officeDocument/2006/relationships/hyperlink" Target="https://www.nsf.gov/funding/pgm_summ.jsp?pims_id=505277" TargetMode="External"/><Relationship Id="rId50" Type="http://schemas.openxmlformats.org/officeDocument/2006/relationships/hyperlink" Target="https://icap.sustainability.illinois.edu/project/dynamics-coupled-natural-and-human-systems" TargetMode="External"/><Relationship Id="rId55" Type="http://schemas.openxmlformats.org/officeDocument/2006/relationships/hyperlink" Target="https://energy.gov/eere/sunshot/funding-opportunity-announcement-advanced-power-electronics-designs-solar-applications" TargetMode="External"/><Relationship Id="rId63" Type="http://schemas.openxmlformats.org/officeDocument/2006/relationships/hyperlink" Target="https://eere-exchange.energy.gov/" TargetMode="External"/><Relationship Id="rId68" Type="http://schemas.openxmlformats.org/officeDocument/2006/relationships/hyperlink" Target="https://icap.sustainability.illinois.edu/project/bioenergy-technologies-office" TargetMode="External"/><Relationship Id="rId76" Type="http://schemas.openxmlformats.org/officeDocument/2006/relationships/hyperlink" Target="https://www.darpa.mil/about-us/offices/dso" TargetMode="External"/><Relationship Id="rId84" Type="http://schemas.openxmlformats.org/officeDocument/2006/relationships/hyperlink" Target="https://icap.sustainability.illinois.edu/project/earth-science-applications-disaster-risk-reduction-and-resilience" TargetMode="External"/><Relationship Id="rId89" Type="http://schemas.openxmlformats.org/officeDocument/2006/relationships/hyperlink" Target="https://www.niehs.nih.gov/funding/grants/index.cfm" TargetMode="External"/><Relationship Id="rId97" Type="http://schemas.openxmlformats.org/officeDocument/2006/relationships/hyperlink" Target="https://grants.nih.gov/grants/guide/rfa-files/RFA-OD-17-004.html" TargetMode="External"/><Relationship Id="rId7" Type="http://schemas.openxmlformats.org/officeDocument/2006/relationships/hyperlink" Target="https://icap.sustainability.illinois.edu" TargetMode="External"/><Relationship Id="rId71" Type="http://schemas.openxmlformats.org/officeDocument/2006/relationships/hyperlink" Target="https://www.darpa.mil/about-us/offices/bto/more" TargetMode="External"/><Relationship Id="rId92" Type="http://schemas.openxmlformats.org/officeDocument/2006/relationships/hyperlink" Target="https://icap.sustainability.illinois.edu/project/environmental-health-sciences-core-centers-ehs-cc" TargetMode="External"/><Relationship Id="rId2" Type="http://schemas.openxmlformats.org/officeDocument/2006/relationships/numbering" Target="numbering.xml"/><Relationship Id="rId16" Type="http://schemas.openxmlformats.org/officeDocument/2006/relationships/hyperlink" Target="http://csf.uw.edu/" TargetMode="External"/><Relationship Id="rId29" Type="http://schemas.openxmlformats.org/officeDocument/2006/relationships/hyperlink" Target="https://nifa.usda.gov/funding-opportunity/agriculture-and-food-research-initiative-food-safety-challenge-area" TargetMode="External"/><Relationship Id="rId11" Type="http://schemas.openxmlformats.org/officeDocument/2006/relationships/hyperlink" Target="http://sustainability.illinois.edu/wp-content/uploads/2018/02/Review-of-CS-programs.pdf" TargetMode="External"/><Relationship Id="rId24" Type="http://schemas.openxmlformats.org/officeDocument/2006/relationships/hyperlink" Target="https://nifa.usda.gov/program/agriculture-and-food-research-initiative-afri" TargetMode="External"/><Relationship Id="rId32" Type="http://schemas.openxmlformats.org/officeDocument/2006/relationships/hyperlink" Target="https://icap.sustainability.illinois.edu/project/resilient-agroecosystems-changing-climate-challenge" TargetMode="External"/><Relationship Id="rId37" Type="http://schemas.openxmlformats.org/officeDocument/2006/relationships/hyperlink" Target="https://nifa.usda.gov/funding-opportunity/community-food-projects-cfp-competitive-grants-program" TargetMode="External"/><Relationship Id="rId40" Type="http://schemas.openxmlformats.org/officeDocument/2006/relationships/hyperlink" Target="https://icap.sustainability.illinois.edu/project/biomass-research-and-development-initiative-competitive-grants-program-brdi" TargetMode="External"/><Relationship Id="rId45" Type="http://schemas.openxmlformats.org/officeDocument/2006/relationships/hyperlink" Target="https://www.nsf.gov/funding/pgm_summ.jsp?pims_id=504804" TargetMode="External"/><Relationship Id="rId53" Type="http://schemas.openxmlformats.org/officeDocument/2006/relationships/hyperlink" Target="https://energy.gov/eere/sunshot/sunshot-initiative" TargetMode="External"/><Relationship Id="rId58" Type="http://schemas.openxmlformats.org/officeDocument/2006/relationships/hyperlink" Target="https://icap.sustainability.illinois.edu/project/generation-3-concentrating-solar-power-systems-gen3csp" TargetMode="External"/><Relationship Id="rId66" Type="http://schemas.openxmlformats.org/officeDocument/2006/relationships/hyperlink" Target="https://icap.sustainability.illinois.edu/project/mediumheavy-duty-road-natural-gas-engine-research-and-development" TargetMode="External"/><Relationship Id="rId74" Type="http://schemas.openxmlformats.org/officeDocument/2006/relationships/hyperlink" Target="https://www.fbo.gov/index?s=opportunity&amp;mode=form&amp;id=6b51650399cb3c05ad2eb2d31dca4543&amp;tab=core&amp;_cview=0" TargetMode="External"/><Relationship Id="rId79" Type="http://schemas.openxmlformats.org/officeDocument/2006/relationships/hyperlink" Target="https://www.darpa.mil/about-us/offices/i2o" TargetMode="External"/><Relationship Id="rId87" Type="http://schemas.openxmlformats.org/officeDocument/2006/relationships/hyperlink" Target="https://nspires.nasaprs.com/external/solicitations/summary.do?method=init&amp;solId=%7BD32DFE47-A7AE-9B83-D223-B61EF420154C%7D&amp;path=open" TargetMode="External"/><Relationship Id="rId5" Type="http://schemas.openxmlformats.org/officeDocument/2006/relationships/settings" Target="settings.xml"/><Relationship Id="rId61" Type="http://schemas.openxmlformats.org/officeDocument/2006/relationships/hyperlink" Target="https://energy.gov/eere/vehicles/vehicle-technologies-office" TargetMode="External"/><Relationship Id="rId82" Type="http://schemas.openxmlformats.org/officeDocument/2006/relationships/hyperlink" Target="https://icap.sustainability.illinois.edu/project/harnessing-autonomy-countering-cyberadversary-systems-haccs" TargetMode="External"/><Relationship Id="rId90" Type="http://schemas.openxmlformats.org/officeDocument/2006/relationships/hyperlink" Target="https://icap.sustainability.illinois.edu/project/national-institute-environmental-health-sciences-niehs" TargetMode="External"/><Relationship Id="rId95" Type="http://schemas.openxmlformats.org/officeDocument/2006/relationships/hyperlink" Target="https://grants.nih.gov/grants/guide/rfa-files/RFA-AG-18-012.html" TargetMode="External"/><Relationship Id="rId19" Type="http://schemas.openxmlformats.org/officeDocument/2006/relationships/hyperlink" Target="http://sustainability.illinois.edu/wp-content/uploads/2016/12/2015iCAPweb.pdf" TargetMode="External"/><Relationship Id="rId14" Type="http://schemas.openxmlformats.org/officeDocument/2006/relationships/hyperlink" Target="https://fod.osu.edu/living-lab" TargetMode="External"/><Relationship Id="rId22" Type="http://schemas.openxmlformats.org/officeDocument/2006/relationships/hyperlink" Target="mailto:xmcai@illinois.edu" TargetMode="External"/><Relationship Id="rId27" Type="http://schemas.openxmlformats.org/officeDocument/2006/relationships/hyperlink" Target="https://nifa.usda.gov/funding-opportunity/agriculture-and-food-research-initiative-childhood-obesity-prevention-challenge" TargetMode="External"/><Relationship Id="rId30" Type="http://schemas.openxmlformats.org/officeDocument/2006/relationships/hyperlink" Target="https://icap.sustainability.illinois.edu/project/food-safety-challenge" TargetMode="External"/><Relationship Id="rId35" Type="http://schemas.openxmlformats.org/officeDocument/2006/relationships/hyperlink" Target="https://nifa.usda.gov/funding-opportunity/agriculture-and-food-research-initiative-water-food-production-systems-challenge" TargetMode="External"/><Relationship Id="rId43" Type="http://schemas.openxmlformats.org/officeDocument/2006/relationships/hyperlink" Target="https://www.nsf.gov/funding/pgm_summ.jsp?pims_id=505364" TargetMode="External"/><Relationship Id="rId48" Type="http://schemas.openxmlformats.org/officeDocument/2006/relationships/hyperlink" Target="https://icap.sustainability.illinois.edu/project/critical-resilient-interdependent-infrastructure-systems-crisp" TargetMode="External"/><Relationship Id="rId56" Type="http://schemas.openxmlformats.org/officeDocument/2006/relationships/hyperlink" Target="https://icap.sustainability.illinois.edu/project/advanced-power-electronics-designs-solar-applications" TargetMode="External"/><Relationship Id="rId64" Type="http://schemas.openxmlformats.org/officeDocument/2006/relationships/hyperlink" Target="https://icap.sustainability.illinois.edu/project/batteries-and-electrification-enable-extreme-fast-charging" TargetMode="External"/><Relationship Id="rId69" Type="http://schemas.openxmlformats.org/officeDocument/2006/relationships/hyperlink" Target="https://energy.gov/eere/bioenergy/downloads/biofuels-and-bioproducts-wet-and-gaseous-waste-streams-challenges-and" TargetMode="External"/><Relationship Id="rId77" Type="http://schemas.openxmlformats.org/officeDocument/2006/relationships/hyperlink" Target="https://icap.sustainability.illinois.edu/project/defense-sciences-office-dso" TargetMode="External"/><Relationship Id="rId100" Type="http://schemas.openxmlformats.org/officeDocument/2006/relationships/theme" Target="theme/theme1.xml"/><Relationship Id="rId8" Type="http://schemas.openxmlformats.org/officeDocument/2006/relationships/hyperlink" Target="https://icap.sustainability.illinois.edu/themes/research" TargetMode="External"/><Relationship Id="rId51" Type="http://schemas.openxmlformats.org/officeDocument/2006/relationships/hyperlink" Target="https://nsf.gov/funding/pgm_summ.jsp?pims_id=505015" TargetMode="External"/><Relationship Id="rId72" Type="http://schemas.openxmlformats.org/officeDocument/2006/relationships/hyperlink" Target="https://icap.sustainability.illinois.edu/project/biological-technologies-office" TargetMode="External"/><Relationship Id="rId80" Type="http://schemas.openxmlformats.org/officeDocument/2006/relationships/hyperlink" Target="https://icap.sustainability.illinois.edu/project/information-innovation-office-i2o" TargetMode="External"/><Relationship Id="rId85" Type="http://schemas.openxmlformats.org/officeDocument/2006/relationships/hyperlink" Target="https://nspires.nasaprs.com/external/solicitations/summary.do?method=init&amp;solId=%7BD8C7A6B4-ABDC-C9DD-6EC7-09B41E02A5C7%7D&amp;path=open" TargetMode="External"/><Relationship Id="rId93" Type="http://schemas.openxmlformats.org/officeDocument/2006/relationships/hyperlink" Target="https://obssr.od.nih.gov/" TargetMode="External"/><Relationship Id="rId98" Type="http://schemas.openxmlformats.org/officeDocument/2006/relationships/hyperlink" Target="https://icap.sustainability.illinois.edu/project/intensive-longitudinal-analysis-health-behaviors-leveraging-new-technologies-understand" TargetMode="External"/><Relationship Id="rId3" Type="http://schemas.openxmlformats.org/officeDocument/2006/relationships/styles" Target="styles.xml"/><Relationship Id="rId12" Type="http://schemas.openxmlformats.org/officeDocument/2006/relationships/hyperlink" Target="https://green.harvard.edu/campus-sustainability-innovation-fund" TargetMode="External"/><Relationship Id="rId17" Type="http://schemas.openxmlformats.org/officeDocument/2006/relationships/hyperlink" Target="https://icap.sustainability.illinois.edu" TargetMode="External"/><Relationship Id="rId25" Type="http://schemas.openxmlformats.org/officeDocument/2006/relationships/hyperlink" Target="https://nifa.usda.gov/funding-opportunity/agriculture-and-food-research-initiative-foundational-program" TargetMode="External"/><Relationship Id="rId33" Type="http://schemas.openxmlformats.org/officeDocument/2006/relationships/hyperlink" Target="https://nifa.usda.gov/funding-opportunity/agriculture-and-food-research-initiative-sustainable-bioenergy-and-bioproducts" TargetMode="External"/><Relationship Id="rId38" Type="http://schemas.openxmlformats.org/officeDocument/2006/relationships/hyperlink" Target="https://icap.sustainability.illinois.edu/project/community-food-projects" TargetMode="External"/><Relationship Id="rId46" Type="http://schemas.openxmlformats.org/officeDocument/2006/relationships/hyperlink" Target="https://icap.sustainability.illinois.edu/project/prediction-and-resilience-against-extreme-events-preevents" TargetMode="External"/><Relationship Id="rId59" Type="http://schemas.openxmlformats.org/officeDocument/2006/relationships/hyperlink" Target="https://energy.gov/eere/sunshot/funding-opportunity-announcement-solar-desalination" TargetMode="External"/><Relationship Id="rId67" Type="http://schemas.openxmlformats.org/officeDocument/2006/relationships/hyperlink" Target="https://energy.gov/bioenergy" TargetMode="External"/><Relationship Id="rId20" Type="http://schemas.openxmlformats.org/officeDocument/2006/relationships/hyperlink" Target="mailto:jkokini@illinois.edu" TargetMode="External"/><Relationship Id="rId41" Type="http://schemas.openxmlformats.org/officeDocument/2006/relationships/hyperlink" Target="https://www.nsf.gov/funding/pgm_summ.jsp?pims_id=505241" TargetMode="External"/><Relationship Id="rId54" Type="http://schemas.openxmlformats.org/officeDocument/2006/relationships/hyperlink" Target="https://icap.sustainability.illinois.edu/project/sunshot-initiative" TargetMode="External"/><Relationship Id="rId62" Type="http://schemas.openxmlformats.org/officeDocument/2006/relationships/hyperlink" Target="https://icap.sustainability.illinois.edu/project/vehicle-technologies-office" TargetMode="External"/><Relationship Id="rId70" Type="http://schemas.openxmlformats.org/officeDocument/2006/relationships/hyperlink" Target="https://icap.sustainability.illinois.edu/project/biofuels-and-bioproducts-wet-and-gaseous-waste-streams-challenges-and-opportunities" TargetMode="External"/><Relationship Id="rId75" Type="http://schemas.openxmlformats.org/officeDocument/2006/relationships/hyperlink" Target="https://icap.sustainability.illinois.edu/project/living-sensors" TargetMode="External"/><Relationship Id="rId83" Type="http://schemas.openxmlformats.org/officeDocument/2006/relationships/hyperlink" Target="https://nspires.nasaprs.com/external/solicitations/summary.do?method=init&amp;solId=%7B94EE2870-5D8C-8AC9-B863-441B6F432B84%7D&amp;path=open" TargetMode="External"/><Relationship Id="rId88" Type="http://schemas.openxmlformats.org/officeDocument/2006/relationships/hyperlink" Target="https://icap.sustainability.illinois.edu/project/supporting-us-sustainable-development-goals" TargetMode="External"/><Relationship Id="rId91" Type="http://schemas.openxmlformats.org/officeDocument/2006/relationships/hyperlink" Target="https://grants.nih.gov/grants/guide/rfa-files/RFA-ES-17-003.html" TargetMode="External"/><Relationship Id="rId96" Type="http://schemas.openxmlformats.org/officeDocument/2006/relationships/hyperlink" Target="https://icap.sustainability.illinois.edu/project/mobile-monitoring-cognitive-chang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oee.osu.edu/campus-test-bed/" TargetMode="External"/><Relationship Id="rId23" Type="http://schemas.openxmlformats.org/officeDocument/2006/relationships/image" Target="media/image1.png"/><Relationship Id="rId28" Type="http://schemas.openxmlformats.org/officeDocument/2006/relationships/hyperlink" Target="https://icap.sustainability.illinois.edu/project/childhood-obesity-prevention-challenge-area" TargetMode="External"/><Relationship Id="rId36" Type="http://schemas.openxmlformats.org/officeDocument/2006/relationships/hyperlink" Target="https://icap.sustainability.illinois.edu/project/water-food-production-systems-challenge" TargetMode="External"/><Relationship Id="rId49" Type="http://schemas.openxmlformats.org/officeDocument/2006/relationships/hyperlink" Target="https://www.nsf.gov/funding/pgm_summ.jsp?pims_id=13681" TargetMode="External"/><Relationship Id="rId57" Type="http://schemas.openxmlformats.org/officeDocument/2006/relationships/hyperlink" Target="https://energy.gov/eere/sunshot/funding-opportunity-announcement-generation-3-concentrating-solar-power-systems-gen3csp" TargetMode="External"/><Relationship Id="rId10" Type="http://schemas.openxmlformats.org/officeDocument/2006/relationships/hyperlink" Target="http://sustainability.illinois.edu/wp-content/uploads/2018/02/Overview-of-CS-Projects.pdf" TargetMode="External"/><Relationship Id="rId31" Type="http://schemas.openxmlformats.org/officeDocument/2006/relationships/hyperlink" Target="https://nifa.usda.gov/funding-opportunity/agriculture-and-food-research-initiative-agriculture-and-natural-resources" TargetMode="External"/><Relationship Id="rId44" Type="http://schemas.openxmlformats.org/officeDocument/2006/relationships/hyperlink" Target="https://icap.sustainability.illinois.edu/project/smart-and-connected-communities-scc" TargetMode="External"/><Relationship Id="rId52" Type="http://schemas.openxmlformats.org/officeDocument/2006/relationships/hyperlink" Target="https://icap.sustainability.illinois.edu/project/research-traineeship-nrt-program" TargetMode="External"/><Relationship Id="rId60" Type="http://schemas.openxmlformats.org/officeDocument/2006/relationships/hyperlink" Target="https://icap.sustainability.illinois.edu/project/solar-desalination" TargetMode="External"/><Relationship Id="rId65" Type="http://schemas.openxmlformats.org/officeDocument/2006/relationships/hyperlink" Target="https://eere-exchange.energy.gov/" TargetMode="External"/><Relationship Id="rId73" Type="http://schemas.openxmlformats.org/officeDocument/2006/relationships/hyperlink" Target="https://www.fbo.gov/index?s=opportunity&amp;mode=form&amp;id=a5115b0c4575b5b08cfa3f7756b6e545&amp;tab=core&amp;_cview=1" TargetMode="External"/><Relationship Id="rId78" Type="http://schemas.openxmlformats.org/officeDocument/2006/relationships/hyperlink" Target="https://www.fbo.gov/index?s=opportunity&amp;mode=form&amp;id=fb27b40461cfc6bf7ca675325a485cc0&amp;tab=core&amp;_cview=1" TargetMode="External"/><Relationship Id="rId81" Type="http://schemas.openxmlformats.org/officeDocument/2006/relationships/hyperlink" Target="https://www.fbo.gov/index?s=opportunity&amp;mode=form&amp;id=d53905129da42b35511f296bfe5746dd&amp;tab=core&amp;_cview=1" TargetMode="External"/><Relationship Id="rId86" Type="http://schemas.openxmlformats.org/officeDocument/2006/relationships/hyperlink" Target="https://icap.sustainability.illinois.edu/project/earth-science-applications-health-and-air-quality" TargetMode="External"/><Relationship Id="rId94" Type="http://schemas.openxmlformats.org/officeDocument/2006/relationships/hyperlink" Target="https://icap.sustainability.illinois.edu/project/office-behavioral-and-social-sciences-research" TargetMode="External"/><Relationship Id="rId99" Type="http://schemas.openxmlformats.org/officeDocument/2006/relationships/fontTable" Target="fontTable.xml"/><Relationship Id="rId10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icap.sustainability.illinois.edu/themes/research" TargetMode="External"/><Relationship Id="rId13" Type="http://schemas.openxmlformats.org/officeDocument/2006/relationships/hyperlink" Target="https://green.harvard.edu/series/living-lab" TargetMode="External"/><Relationship Id="rId18" Type="http://schemas.openxmlformats.org/officeDocument/2006/relationships/hyperlink" Target="https://icap.sustainability.illinois.edu/collections/living-lab-facilities-programs" TargetMode="External"/><Relationship Id="rId39" Type="http://schemas.openxmlformats.org/officeDocument/2006/relationships/hyperlink" Target="https://nifa.usda.gov/funding-opportunity/biomass-research-and-development-initiative-br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71FD6-B8D1-4D1A-B505-09181808E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2283</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Mancuso, Anthony D</dc:creator>
  <cp:lastModifiedBy>xmcai</cp:lastModifiedBy>
  <cp:revision>3</cp:revision>
  <dcterms:created xsi:type="dcterms:W3CDTF">2018-02-19T19:05:00Z</dcterms:created>
  <dcterms:modified xsi:type="dcterms:W3CDTF">2018-04-16T17:46:00Z</dcterms:modified>
</cp:coreProperties>
</file>